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0455" w:rsidRDefault="001F36DD" w:rsidP="00965706">
      <w:pPr>
        <w:jc w:val="center"/>
        <w:rPr>
          <w:color w:val="222A35" w:themeColor="text2" w:themeShade="80"/>
          <w:sz w:val="28"/>
          <w:szCs w:val="28"/>
        </w:rPr>
      </w:pPr>
      <w:r>
        <w:rPr>
          <w:noProof/>
        </w:rPr>
        <w:drawing>
          <wp:inline distT="0" distB="0" distL="0" distR="0" wp14:anchorId="4D02D2ED" wp14:editId="0062B8BA">
            <wp:extent cx="5937943" cy="95186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r="-1913" b="-33195"/>
                    <a:stretch>
                      <a:fillRect/>
                    </a:stretch>
                  </pic:blipFill>
                  <pic:spPr bwMode="auto">
                    <a:xfrm>
                      <a:off x="0" y="0"/>
                      <a:ext cx="5997691" cy="961443"/>
                    </a:xfrm>
                    <a:prstGeom prst="rect">
                      <a:avLst/>
                    </a:prstGeom>
                    <a:noFill/>
                    <a:ln w="9525">
                      <a:noFill/>
                      <a:miter lim="800000"/>
                      <a:headEnd/>
                      <a:tailEnd/>
                    </a:ln>
                  </pic:spPr>
                </pic:pic>
              </a:graphicData>
            </a:graphic>
          </wp:inline>
        </w:drawing>
      </w:r>
    </w:p>
    <w:p w:rsidR="00965706" w:rsidRDefault="008435F9" w:rsidP="00965706">
      <w:pPr>
        <w:jc w:val="center"/>
        <w:rPr>
          <w:color w:val="222A35" w:themeColor="text2" w:themeShade="80"/>
          <w:sz w:val="28"/>
          <w:szCs w:val="28"/>
        </w:rPr>
      </w:pPr>
      <w:r>
        <w:rPr>
          <w:color w:val="222A35" w:themeColor="text2" w:themeShade="80"/>
          <w:sz w:val="28"/>
          <w:szCs w:val="28"/>
        </w:rPr>
        <w:t xml:space="preserve">SACRAMENTO </w:t>
      </w:r>
      <w:r w:rsidR="00965706" w:rsidRPr="0028321E">
        <w:rPr>
          <w:color w:val="222A35" w:themeColor="text2" w:themeShade="80"/>
          <w:sz w:val="28"/>
          <w:szCs w:val="28"/>
        </w:rPr>
        <w:t>GARDEN AND ARTS CENTER</w:t>
      </w:r>
    </w:p>
    <w:p w:rsidR="00965706" w:rsidRPr="0028321E" w:rsidRDefault="00965706" w:rsidP="00965706">
      <w:pPr>
        <w:jc w:val="center"/>
        <w:rPr>
          <w:color w:val="222A35" w:themeColor="text2" w:themeShade="80"/>
        </w:rPr>
      </w:pPr>
      <w:r w:rsidRPr="0028321E">
        <w:rPr>
          <w:color w:val="222A35" w:themeColor="text2" w:themeShade="80"/>
          <w:sz w:val="28"/>
          <w:szCs w:val="28"/>
        </w:rPr>
        <w:t>BOARD OF DIRECTORS MEETING</w:t>
      </w:r>
    </w:p>
    <w:p w:rsidR="00E13BCC" w:rsidRDefault="00E13BCC" w:rsidP="00FA2ECC">
      <w:pPr>
        <w:pStyle w:val="NoSpacing"/>
        <w:jc w:val="center"/>
      </w:pPr>
    </w:p>
    <w:p w:rsidR="00965706" w:rsidRPr="0028321E" w:rsidRDefault="00A46AAE" w:rsidP="00FA2ECC">
      <w:pPr>
        <w:pStyle w:val="NoSpacing"/>
        <w:jc w:val="center"/>
      </w:pPr>
      <w:bookmarkStart w:id="0" w:name="_GoBack"/>
      <w:bookmarkEnd w:id="0"/>
      <w:r>
        <w:t>Ju</w:t>
      </w:r>
      <w:r w:rsidR="00DD7A6F">
        <w:t>ly 13, 2024</w:t>
      </w:r>
    </w:p>
    <w:p w:rsidR="00965706" w:rsidRPr="0028321E" w:rsidRDefault="00965706" w:rsidP="00965706">
      <w:pPr>
        <w:jc w:val="center"/>
        <w:rPr>
          <w:color w:val="222A35" w:themeColor="text2" w:themeShade="80"/>
        </w:rPr>
      </w:pPr>
    </w:p>
    <w:p w:rsidR="00965706" w:rsidRPr="0028321E" w:rsidRDefault="00965706" w:rsidP="00965706">
      <w:pPr>
        <w:jc w:val="center"/>
        <w:rPr>
          <w:b/>
          <w:bCs/>
          <w:color w:val="222A35" w:themeColor="text2" w:themeShade="80"/>
        </w:rPr>
      </w:pPr>
      <w:r w:rsidRPr="0028321E">
        <w:rPr>
          <w:b/>
          <w:bCs/>
          <w:color w:val="222A35" w:themeColor="text2" w:themeShade="80"/>
        </w:rPr>
        <w:t>MINUTES</w:t>
      </w:r>
    </w:p>
    <w:p w:rsidR="00965706" w:rsidRPr="0028321E" w:rsidRDefault="00965706" w:rsidP="00965706">
      <w:pPr>
        <w:rPr>
          <w:color w:val="222A35" w:themeColor="text2" w:themeShade="80"/>
        </w:rPr>
      </w:pPr>
    </w:p>
    <w:p w:rsidR="002B5843" w:rsidRDefault="00965706" w:rsidP="00965706">
      <w:pPr>
        <w:rPr>
          <w:color w:val="222A35" w:themeColor="text2" w:themeShade="80"/>
        </w:rPr>
      </w:pPr>
      <w:r w:rsidRPr="0028321E">
        <w:rPr>
          <w:color w:val="222A35" w:themeColor="text2" w:themeShade="80"/>
        </w:rPr>
        <w:t xml:space="preserve">The </w:t>
      </w:r>
      <w:r w:rsidR="00B40310">
        <w:rPr>
          <w:color w:val="222A35" w:themeColor="text2" w:themeShade="80"/>
        </w:rPr>
        <w:t>meeting</w:t>
      </w:r>
      <w:r w:rsidR="002B2A19">
        <w:rPr>
          <w:color w:val="222A35" w:themeColor="text2" w:themeShade="80"/>
        </w:rPr>
        <w:t xml:space="preserve"> </w:t>
      </w:r>
      <w:r w:rsidRPr="0028321E">
        <w:rPr>
          <w:color w:val="222A35" w:themeColor="text2" w:themeShade="80"/>
        </w:rPr>
        <w:t>was called to order at</w:t>
      </w:r>
      <w:r w:rsidR="00DD7A6F">
        <w:rPr>
          <w:color w:val="222A35" w:themeColor="text2" w:themeShade="80"/>
        </w:rPr>
        <w:t xml:space="preserve">11:30 a.m. at the Shepard Garden &amp; Arts Center </w:t>
      </w:r>
      <w:r>
        <w:rPr>
          <w:color w:val="222A35" w:themeColor="text2" w:themeShade="80"/>
        </w:rPr>
        <w:t>by</w:t>
      </w:r>
      <w:r w:rsidR="00BA7FBE">
        <w:rPr>
          <w:color w:val="222A35" w:themeColor="text2" w:themeShade="80"/>
        </w:rPr>
        <w:t xml:space="preserve"> </w:t>
      </w:r>
      <w:r w:rsidR="0077327B">
        <w:rPr>
          <w:color w:val="222A35" w:themeColor="text2" w:themeShade="80"/>
        </w:rPr>
        <w:t xml:space="preserve">President </w:t>
      </w:r>
      <w:r w:rsidR="006817DB">
        <w:rPr>
          <w:color w:val="222A35" w:themeColor="text2" w:themeShade="80"/>
        </w:rPr>
        <w:t>Ken Rothaus.</w:t>
      </w:r>
      <w:r w:rsidR="003542E7">
        <w:rPr>
          <w:color w:val="222A35" w:themeColor="text2" w:themeShade="80"/>
        </w:rPr>
        <w:t xml:space="preserve">  Board members present</w:t>
      </w:r>
      <w:r>
        <w:rPr>
          <w:color w:val="222A35" w:themeColor="text2" w:themeShade="80"/>
        </w:rPr>
        <w:t xml:space="preserve"> were</w:t>
      </w:r>
      <w:r w:rsidR="003D0ACC">
        <w:rPr>
          <w:color w:val="222A35" w:themeColor="text2" w:themeShade="80"/>
        </w:rPr>
        <w:t xml:space="preserve"> </w:t>
      </w:r>
      <w:r w:rsidR="00D92CDD">
        <w:rPr>
          <w:color w:val="222A35" w:themeColor="text2" w:themeShade="80"/>
        </w:rPr>
        <w:t xml:space="preserve">President Ken Rothaus, </w:t>
      </w:r>
      <w:r w:rsidR="00DD7A6F">
        <w:rPr>
          <w:color w:val="222A35" w:themeColor="text2" w:themeShade="80"/>
        </w:rPr>
        <w:t xml:space="preserve">Vice President Jan Goehring, </w:t>
      </w:r>
      <w:r w:rsidR="0025275B">
        <w:rPr>
          <w:color w:val="222A35" w:themeColor="text2" w:themeShade="80"/>
        </w:rPr>
        <w:t>Treasurer Wendy Corby</w:t>
      </w:r>
      <w:r w:rsidR="006549EC">
        <w:rPr>
          <w:color w:val="222A35" w:themeColor="text2" w:themeShade="80"/>
        </w:rPr>
        <w:t>,</w:t>
      </w:r>
      <w:r w:rsidR="0025275B">
        <w:rPr>
          <w:color w:val="222A35" w:themeColor="text2" w:themeShade="80"/>
        </w:rPr>
        <w:t xml:space="preserve"> Secretary There</w:t>
      </w:r>
      <w:r w:rsidR="00167E86">
        <w:rPr>
          <w:color w:val="222A35" w:themeColor="text2" w:themeShade="80"/>
        </w:rPr>
        <w:t>se Ruth</w:t>
      </w:r>
      <w:r w:rsidR="00FE0BBE">
        <w:rPr>
          <w:color w:val="222A35" w:themeColor="text2" w:themeShade="80"/>
        </w:rPr>
        <w:t>,</w:t>
      </w:r>
      <w:r w:rsidR="00E23043">
        <w:rPr>
          <w:color w:val="222A35" w:themeColor="text2" w:themeShade="80"/>
        </w:rPr>
        <w:t xml:space="preserve"> </w:t>
      </w:r>
      <w:r w:rsidR="00230CC6">
        <w:rPr>
          <w:color w:val="222A35" w:themeColor="text2" w:themeShade="80"/>
        </w:rPr>
        <w:t>d</w:t>
      </w:r>
      <w:r w:rsidR="006549EC">
        <w:rPr>
          <w:color w:val="222A35" w:themeColor="text2" w:themeShade="80"/>
        </w:rPr>
        <w:t>irector</w:t>
      </w:r>
      <w:r w:rsidR="00FE0BBE">
        <w:rPr>
          <w:color w:val="222A35" w:themeColor="text2" w:themeShade="80"/>
        </w:rPr>
        <w:t xml:space="preserve">s </w:t>
      </w:r>
      <w:r w:rsidR="00DD7A6F">
        <w:rPr>
          <w:color w:val="222A35" w:themeColor="text2" w:themeShade="80"/>
        </w:rPr>
        <w:t xml:space="preserve">MJ Kelly, </w:t>
      </w:r>
      <w:r w:rsidR="0054363C">
        <w:rPr>
          <w:color w:val="222A35" w:themeColor="text2" w:themeShade="80"/>
        </w:rPr>
        <w:t>Joann Sp</w:t>
      </w:r>
      <w:r w:rsidR="000D339F">
        <w:rPr>
          <w:color w:val="222A35" w:themeColor="text2" w:themeShade="80"/>
        </w:rPr>
        <w:t>r</w:t>
      </w:r>
      <w:r w:rsidR="00F44D5D">
        <w:rPr>
          <w:color w:val="222A35" w:themeColor="text2" w:themeShade="80"/>
        </w:rPr>
        <w:t>ogis</w:t>
      </w:r>
      <w:r w:rsidR="00A46AAE">
        <w:rPr>
          <w:color w:val="222A35" w:themeColor="text2" w:themeShade="80"/>
        </w:rPr>
        <w:t xml:space="preserve"> and Nora Haley.</w:t>
      </w:r>
    </w:p>
    <w:p w:rsidR="002B5843" w:rsidRPr="0028321E" w:rsidRDefault="002B5843" w:rsidP="00965706">
      <w:pPr>
        <w:rPr>
          <w:color w:val="222A35" w:themeColor="text2" w:themeShade="80"/>
        </w:rPr>
      </w:pPr>
    </w:p>
    <w:p w:rsidR="00490B1F" w:rsidRDefault="00965706" w:rsidP="00DD7A6F">
      <w:r w:rsidRPr="0028321E">
        <w:t>Clubs represented were:</w:t>
      </w:r>
      <w:r>
        <w:t xml:space="preserve"> </w:t>
      </w:r>
      <w:r w:rsidR="0025275B">
        <w:t xml:space="preserve"> </w:t>
      </w:r>
      <w:r w:rsidR="0054363C">
        <w:t>African Violet – Capital City,</w:t>
      </w:r>
      <w:r w:rsidR="00E230AB">
        <w:t xml:space="preserve"> </w:t>
      </w:r>
      <w:r w:rsidR="00A10BA3">
        <w:t xml:space="preserve">American Bonsai Assn., </w:t>
      </w:r>
      <w:r w:rsidR="00794D85">
        <w:t>Begon</w:t>
      </w:r>
      <w:r>
        <w:t xml:space="preserve">ia </w:t>
      </w:r>
      <w:r w:rsidR="00861771">
        <w:t>Society,</w:t>
      </w:r>
      <w:r w:rsidR="00D92CDD">
        <w:t xml:space="preserve"> </w:t>
      </w:r>
      <w:r w:rsidR="00DD7A6F">
        <w:t xml:space="preserve">Bromeliads &amp; Carnivorous Plant Society </w:t>
      </w:r>
      <w:r w:rsidR="00861771">
        <w:t>California</w:t>
      </w:r>
      <w:r w:rsidR="002B2A19">
        <w:t xml:space="preserve"> Native Plant Society, </w:t>
      </w:r>
      <w:r w:rsidR="00A46AAE">
        <w:t xml:space="preserve">Camellia City Porcelain Artists, </w:t>
      </w:r>
      <w:r w:rsidR="00816AA8">
        <w:t xml:space="preserve">Chrysanthemum Society, </w:t>
      </w:r>
      <w:r w:rsidR="00A46AAE">
        <w:t xml:space="preserve">Cymbidium Society, </w:t>
      </w:r>
      <w:r w:rsidR="00490B1F">
        <w:t xml:space="preserve">Delta Gesneriad &amp; African </w:t>
      </w:r>
      <w:r w:rsidR="00736880">
        <w:t>Violet, Fuchsia</w:t>
      </w:r>
      <w:r w:rsidR="00E230AB">
        <w:t xml:space="preserve"> Society, </w:t>
      </w:r>
      <w:r w:rsidR="00DD7A6F">
        <w:t xml:space="preserve">Gypsy Traders Antique Club, Ikebana International, </w:t>
      </w:r>
      <w:r w:rsidR="006817DB">
        <w:t xml:space="preserve">National Watch &amp; Clock Collectors, </w:t>
      </w:r>
      <w:r w:rsidR="00A46AAE">
        <w:t xml:space="preserve">Northern Calif. Art by Fire, Perennial Plant Club, </w:t>
      </w:r>
      <w:r w:rsidR="004E1891">
        <w:t>River</w:t>
      </w:r>
      <w:r w:rsidR="00167E86">
        <w:t xml:space="preserve"> Park Garden </w:t>
      </w:r>
      <w:r w:rsidR="001D4706">
        <w:t>Club,</w:t>
      </w:r>
      <w:r w:rsidR="00E230AB">
        <w:t xml:space="preserve"> </w:t>
      </w:r>
      <w:r w:rsidR="00A46AAE">
        <w:t xml:space="preserve">Sacramento Center for Textile Arts, </w:t>
      </w:r>
      <w:r w:rsidR="000D339F">
        <w:t>Sacramento</w:t>
      </w:r>
      <w:r>
        <w:t xml:space="preserve"> Rose </w:t>
      </w:r>
      <w:r w:rsidR="00A31E0B">
        <w:t>Society</w:t>
      </w:r>
      <w:r w:rsidR="00DD7A6F">
        <w:t>, Sogetsu Ikebana of Sacramento.</w:t>
      </w:r>
    </w:p>
    <w:p w:rsidR="00DD7A6F" w:rsidRDefault="00DD7A6F" w:rsidP="00DD7A6F"/>
    <w:p w:rsidR="00FC7F3B" w:rsidRPr="002E4940" w:rsidRDefault="00317988" w:rsidP="00317988">
      <w:pPr>
        <w:rPr>
          <w:color w:val="222A35" w:themeColor="text2" w:themeShade="80"/>
        </w:rPr>
      </w:pPr>
      <w:r w:rsidRPr="0028321E">
        <w:rPr>
          <w:b/>
          <w:bCs/>
          <w:color w:val="222A35" w:themeColor="text2" w:themeShade="80"/>
          <w:u w:val="single"/>
        </w:rPr>
        <w:t>Recording Secretary</w:t>
      </w:r>
      <w:r w:rsidR="00994FD3">
        <w:rPr>
          <w:b/>
          <w:bCs/>
          <w:color w:val="222A35" w:themeColor="text2" w:themeShade="80"/>
          <w:u w:val="single"/>
        </w:rPr>
        <w:t>’</w:t>
      </w:r>
      <w:r w:rsidRPr="0028321E">
        <w:rPr>
          <w:b/>
          <w:bCs/>
          <w:color w:val="222A35" w:themeColor="text2" w:themeShade="80"/>
          <w:u w:val="single"/>
        </w:rPr>
        <w:t>s Report</w:t>
      </w:r>
      <w:r w:rsidRPr="0028321E">
        <w:rPr>
          <w:color w:val="222A35" w:themeColor="text2" w:themeShade="80"/>
          <w:u w:val="single"/>
        </w:rPr>
        <w:t>:</w:t>
      </w:r>
      <w:r w:rsidRPr="0028321E">
        <w:rPr>
          <w:color w:val="222A35" w:themeColor="text2" w:themeShade="80"/>
        </w:rPr>
        <w:t xml:space="preserve"> </w:t>
      </w:r>
      <w:r>
        <w:rPr>
          <w:color w:val="222A35" w:themeColor="text2" w:themeShade="80"/>
        </w:rPr>
        <w:t xml:space="preserve"> The minutes of the </w:t>
      </w:r>
      <w:r w:rsidR="00DD7A6F">
        <w:rPr>
          <w:color w:val="222A35" w:themeColor="text2" w:themeShade="80"/>
        </w:rPr>
        <w:t xml:space="preserve">June 3, </w:t>
      </w:r>
      <w:r w:rsidR="001C61B8">
        <w:rPr>
          <w:color w:val="222A35" w:themeColor="text2" w:themeShade="80"/>
        </w:rPr>
        <w:t>2024 meeting</w:t>
      </w:r>
      <w:r w:rsidR="002B2A19">
        <w:rPr>
          <w:color w:val="222A35" w:themeColor="text2" w:themeShade="80"/>
        </w:rPr>
        <w:t xml:space="preserve"> </w:t>
      </w:r>
      <w:r w:rsidR="00A53745">
        <w:rPr>
          <w:color w:val="222A35" w:themeColor="text2" w:themeShade="80"/>
        </w:rPr>
        <w:t xml:space="preserve">were approved </w:t>
      </w:r>
      <w:r w:rsidR="00816AA8">
        <w:rPr>
          <w:color w:val="222A35" w:themeColor="text2" w:themeShade="80"/>
        </w:rPr>
        <w:t>as read.</w:t>
      </w:r>
    </w:p>
    <w:p w:rsidR="00006D3D" w:rsidRDefault="00006D3D" w:rsidP="003542E7">
      <w:pPr>
        <w:rPr>
          <w:color w:val="222A35" w:themeColor="text2" w:themeShade="80"/>
        </w:rPr>
      </w:pPr>
    </w:p>
    <w:p w:rsidR="00AC3513" w:rsidRDefault="00317988" w:rsidP="00317988">
      <w:pPr>
        <w:rPr>
          <w:color w:val="222A35" w:themeColor="text2" w:themeShade="80"/>
        </w:rPr>
      </w:pPr>
      <w:r w:rsidRPr="0028321E">
        <w:rPr>
          <w:b/>
          <w:bCs/>
          <w:color w:val="222A35" w:themeColor="text2" w:themeShade="80"/>
          <w:u w:val="single"/>
        </w:rPr>
        <w:t>Financial Report</w:t>
      </w:r>
      <w:r w:rsidRPr="0028321E">
        <w:rPr>
          <w:color w:val="222A35" w:themeColor="text2" w:themeShade="80"/>
          <w:u w:val="single"/>
        </w:rPr>
        <w:t>:</w:t>
      </w:r>
      <w:r w:rsidRPr="0028321E">
        <w:rPr>
          <w:color w:val="222A35" w:themeColor="text2" w:themeShade="80"/>
        </w:rPr>
        <w:t xml:space="preserve"> </w:t>
      </w:r>
      <w:r w:rsidR="00EF5703">
        <w:rPr>
          <w:color w:val="222A35" w:themeColor="text2" w:themeShade="80"/>
        </w:rPr>
        <w:t xml:space="preserve">Wendy Corby presented the financial report </w:t>
      </w:r>
      <w:r w:rsidR="00676657">
        <w:rPr>
          <w:color w:val="222A35" w:themeColor="text2" w:themeShade="80"/>
        </w:rPr>
        <w:t>for</w:t>
      </w:r>
      <w:r w:rsidR="00EF5703">
        <w:rPr>
          <w:color w:val="222A35" w:themeColor="text2" w:themeShade="80"/>
        </w:rPr>
        <w:t xml:space="preserve"> the </w:t>
      </w:r>
      <w:r w:rsidR="0025275B">
        <w:rPr>
          <w:color w:val="222A35" w:themeColor="text2" w:themeShade="80"/>
        </w:rPr>
        <w:t xml:space="preserve">month </w:t>
      </w:r>
      <w:r w:rsidR="00676657">
        <w:rPr>
          <w:color w:val="222A35" w:themeColor="text2" w:themeShade="80"/>
        </w:rPr>
        <w:t xml:space="preserve">of </w:t>
      </w:r>
      <w:r w:rsidR="00DD7A6F">
        <w:rPr>
          <w:color w:val="222A35" w:themeColor="text2" w:themeShade="80"/>
        </w:rPr>
        <w:t>June</w:t>
      </w:r>
      <w:r w:rsidR="00FC5194">
        <w:rPr>
          <w:color w:val="222A35" w:themeColor="text2" w:themeShade="80"/>
        </w:rPr>
        <w:t>, 2024.</w:t>
      </w:r>
      <w:r w:rsidR="007E389F">
        <w:rPr>
          <w:color w:val="222A35" w:themeColor="text2" w:themeShade="80"/>
        </w:rPr>
        <w:t xml:space="preserve">  The expenses were </w:t>
      </w:r>
      <w:r w:rsidR="00FC5194">
        <w:rPr>
          <w:color w:val="222A35" w:themeColor="text2" w:themeShade="80"/>
        </w:rPr>
        <w:t>$</w:t>
      </w:r>
      <w:r w:rsidR="00DD7A6F">
        <w:rPr>
          <w:color w:val="222A35" w:themeColor="text2" w:themeShade="80"/>
        </w:rPr>
        <w:t>630.00</w:t>
      </w:r>
      <w:r w:rsidR="001C61B8">
        <w:rPr>
          <w:color w:val="222A35" w:themeColor="text2" w:themeShade="80"/>
        </w:rPr>
        <w:t xml:space="preserve"> and</w:t>
      </w:r>
      <w:r w:rsidR="00490B1F">
        <w:rPr>
          <w:color w:val="222A35" w:themeColor="text2" w:themeShade="80"/>
        </w:rPr>
        <w:t xml:space="preserve"> the income</w:t>
      </w:r>
      <w:r w:rsidR="00EC15CE">
        <w:rPr>
          <w:color w:val="222A35" w:themeColor="text2" w:themeShade="80"/>
        </w:rPr>
        <w:t xml:space="preserve"> was $</w:t>
      </w:r>
      <w:r w:rsidR="00434E36">
        <w:rPr>
          <w:color w:val="222A35" w:themeColor="text2" w:themeShade="80"/>
        </w:rPr>
        <w:t>36</w:t>
      </w:r>
      <w:r w:rsidR="00386CEE">
        <w:rPr>
          <w:color w:val="222A35" w:themeColor="text2" w:themeShade="80"/>
        </w:rPr>
        <w:t>8.03</w:t>
      </w:r>
      <w:r w:rsidR="00816AA8">
        <w:rPr>
          <w:color w:val="222A35" w:themeColor="text2" w:themeShade="80"/>
        </w:rPr>
        <w:t>.</w:t>
      </w:r>
      <w:r w:rsidR="001C61B8">
        <w:rPr>
          <w:color w:val="222A35" w:themeColor="text2" w:themeShade="80"/>
        </w:rPr>
        <w:t xml:space="preserve"> The</w:t>
      </w:r>
      <w:r w:rsidR="006549EC">
        <w:rPr>
          <w:color w:val="222A35" w:themeColor="text2" w:themeShade="80"/>
        </w:rPr>
        <w:t xml:space="preserve"> </w:t>
      </w:r>
      <w:r w:rsidR="007E389F">
        <w:rPr>
          <w:color w:val="222A35" w:themeColor="text2" w:themeShade="80"/>
        </w:rPr>
        <w:t xml:space="preserve">total in checking and savings </w:t>
      </w:r>
      <w:r w:rsidR="009768AA">
        <w:rPr>
          <w:color w:val="222A35" w:themeColor="text2" w:themeShade="80"/>
        </w:rPr>
        <w:t xml:space="preserve">was </w:t>
      </w:r>
      <w:r w:rsidR="001F36DD">
        <w:rPr>
          <w:color w:val="222A35" w:themeColor="text2" w:themeShade="80"/>
        </w:rPr>
        <w:t xml:space="preserve">approximately </w:t>
      </w:r>
      <w:r w:rsidR="009768AA">
        <w:rPr>
          <w:color w:val="222A35" w:themeColor="text2" w:themeShade="80"/>
        </w:rPr>
        <w:t>$</w:t>
      </w:r>
      <w:r w:rsidR="00FC5194">
        <w:rPr>
          <w:color w:val="222A35" w:themeColor="text2" w:themeShade="80"/>
        </w:rPr>
        <w:t>10</w:t>
      </w:r>
      <w:r w:rsidR="00386CEE">
        <w:rPr>
          <w:color w:val="222A35" w:themeColor="text2" w:themeShade="80"/>
        </w:rPr>
        <w:t>5,742.96</w:t>
      </w:r>
      <w:r w:rsidR="00434E36">
        <w:rPr>
          <w:color w:val="222A35" w:themeColor="text2" w:themeShade="80"/>
        </w:rPr>
        <w:t>.</w:t>
      </w:r>
      <w:r w:rsidR="00816AA8">
        <w:rPr>
          <w:color w:val="222A35" w:themeColor="text2" w:themeShade="80"/>
        </w:rPr>
        <w:t xml:space="preserve"> </w:t>
      </w:r>
    </w:p>
    <w:p w:rsidR="00AC3513" w:rsidRDefault="00AC3513" w:rsidP="00317988">
      <w:pPr>
        <w:rPr>
          <w:color w:val="222A35" w:themeColor="text2" w:themeShade="80"/>
        </w:rPr>
      </w:pPr>
    </w:p>
    <w:p w:rsidR="00E31C2E" w:rsidRDefault="00E23043" w:rsidP="007157A8">
      <w:pPr>
        <w:rPr>
          <w:color w:val="000000" w:themeColor="text1"/>
        </w:rPr>
      </w:pPr>
      <w:r>
        <w:rPr>
          <w:b/>
          <w:color w:val="222A35" w:themeColor="text2" w:themeShade="80"/>
          <w:u w:val="single"/>
        </w:rPr>
        <w:t>City Report:</w:t>
      </w:r>
      <w:r w:rsidR="006760C8">
        <w:rPr>
          <w:color w:val="222A35" w:themeColor="text2" w:themeShade="80"/>
        </w:rPr>
        <w:t xml:space="preserve"> </w:t>
      </w:r>
      <w:r w:rsidR="00AC3513">
        <w:rPr>
          <w:color w:val="222A35" w:themeColor="text2" w:themeShade="80"/>
        </w:rPr>
        <w:t xml:space="preserve"> </w:t>
      </w:r>
      <w:r w:rsidR="00F44D5D">
        <w:rPr>
          <w:color w:val="222A35" w:themeColor="text2" w:themeShade="80"/>
        </w:rPr>
        <w:t xml:space="preserve">Celeste </w:t>
      </w:r>
      <w:r w:rsidR="0081031A">
        <w:rPr>
          <w:color w:val="222A35" w:themeColor="text2" w:themeShade="80"/>
        </w:rPr>
        <w:t xml:space="preserve">Torres </w:t>
      </w:r>
      <w:r w:rsidR="00386CEE">
        <w:rPr>
          <w:color w:val="222A35" w:themeColor="text2" w:themeShade="80"/>
        </w:rPr>
        <w:t>made a presentation at the Annual Meeting which was held immediately before this board meeting.  She handed out copies for the new rental prices for January 2025 through June 2025</w:t>
      </w:r>
      <w:r w:rsidR="00E31C2E">
        <w:rPr>
          <w:color w:val="222A35" w:themeColor="text2" w:themeShade="80"/>
        </w:rPr>
        <w:t>, with fees being renegotiated after June 30, 2025.</w:t>
      </w:r>
      <w:r w:rsidR="00386CEE">
        <w:rPr>
          <w:color w:val="222A35" w:themeColor="text2" w:themeShade="80"/>
        </w:rPr>
        <w:t xml:space="preserve">  </w:t>
      </w:r>
      <w:r w:rsidR="00D50272">
        <w:rPr>
          <w:color w:val="222A35" w:themeColor="text2" w:themeShade="80"/>
        </w:rPr>
        <w:t xml:space="preserve">She said due to the City budget deficit prices will increase. </w:t>
      </w:r>
      <w:r w:rsidR="00762071">
        <w:rPr>
          <w:color w:val="222A35" w:themeColor="text2" w:themeShade="80"/>
        </w:rPr>
        <w:t>Some of the changes that will affect our clubs the most are: t</w:t>
      </w:r>
      <w:r w:rsidR="00386CEE">
        <w:rPr>
          <w:color w:val="222A35" w:themeColor="text2" w:themeShade="80"/>
        </w:rPr>
        <w:t xml:space="preserve">he annual refundable deposit is increased to from $100 to $250, there is a new $250 refundable deposit for large shows, </w:t>
      </w:r>
      <w:r w:rsidR="00762071">
        <w:rPr>
          <w:color w:val="222A35" w:themeColor="text2" w:themeShade="80"/>
        </w:rPr>
        <w:t xml:space="preserve">the room rentals will increase as follows:  main room – from $37.50/hr. to $45.00/hr., east room from $17.50/hr. to $30.00/hr., entire facility from $57.50/hr. to $100.00/hr. there were also additional fees and deposits for use of the kitchen and a security guard </w:t>
      </w:r>
      <w:r w:rsidR="00D50272">
        <w:rPr>
          <w:color w:val="222A35" w:themeColor="text2" w:themeShade="80"/>
        </w:rPr>
        <w:t xml:space="preserve">is </w:t>
      </w:r>
      <w:r w:rsidR="00762071">
        <w:rPr>
          <w:color w:val="222A35" w:themeColor="text2" w:themeShade="80"/>
        </w:rPr>
        <w:t xml:space="preserve">mandatory for 75 or more guests at $30/hr.  There will also be a $350 deposit if alcohol and food are served.  There were many questions and after answering questions Celeste asked that any further questions be sent to her in an email to </w:t>
      </w:r>
      <w:hyperlink r:id="rId6" w:history="1">
        <w:r w:rsidR="00762071" w:rsidRPr="00762071">
          <w:rPr>
            <w:rStyle w:val="Hyperlink"/>
            <w:color w:val="000000" w:themeColor="text1"/>
            <w:u w:val="none"/>
          </w:rPr>
          <w:t>ctorres@cityofsacramento.org</w:t>
        </w:r>
      </w:hyperlink>
      <w:r w:rsidR="00762071" w:rsidRPr="00762071">
        <w:rPr>
          <w:color w:val="000000" w:themeColor="text1"/>
        </w:rPr>
        <w:t xml:space="preserve">. </w:t>
      </w:r>
    </w:p>
    <w:p w:rsidR="00E31C2E" w:rsidRDefault="00E31C2E" w:rsidP="007157A8">
      <w:pPr>
        <w:rPr>
          <w:color w:val="000000" w:themeColor="text1"/>
        </w:rPr>
      </w:pPr>
    </w:p>
    <w:p w:rsidR="0073596F" w:rsidRDefault="00E31C2E" w:rsidP="007157A8">
      <w:pPr>
        <w:rPr>
          <w:color w:val="222A35" w:themeColor="text2" w:themeShade="80"/>
        </w:rPr>
      </w:pPr>
      <w:r>
        <w:rPr>
          <w:color w:val="000000" w:themeColor="text1"/>
        </w:rPr>
        <w:t xml:space="preserve">Celeste reminded the clubs that the City will start accepting club rental permit applications on August 1, 2024 for 2025.  </w:t>
      </w:r>
      <w:r w:rsidR="00762071" w:rsidRPr="00762071">
        <w:rPr>
          <w:color w:val="000000" w:themeColor="text1"/>
        </w:rPr>
        <w:t xml:space="preserve"> </w:t>
      </w:r>
      <w:r>
        <w:rPr>
          <w:color w:val="000000" w:themeColor="text1"/>
        </w:rPr>
        <w:t>She said any conflicts between the clubs will be worked out on October 1 and the 2025 calendar will be finalized on December 1, 2024.</w:t>
      </w:r>
    </w:p>
    <w:p w:rsidR="00D660ED" w:rsidRDefault="00D660ED" w:rsidP="00317988">
      <w:pPr>
        <w:rPr>
          <w:color w:val="222A35" w:themeColor="text2" w:themeShade="80"/>
        </w:rPr>
      </w:pPr>
    </w:p>
    <w:p w:rsidR="006411EF" w:rsidRDefault="00915369" w:rsidP="006411EF">
      <w:pPr>
        <w:rPr>
          <w:color w:val="222A35" w:themeColor="text2" w:themeShade="80"/>
        </w:rPr>
      </w:pPr>
      <w:r w:rsidRPr="00E50082">
        <w:rPr>
          <w:b/>
          <w:color w:val="222A35" w:themeColor="text2" w:themeShade="80"/>
          <w:u w:val="single"/>
        </w:rPr>
        <w:t>CHAT:</w:t>
      </w:r>
      <w:r>
        <w:rPr>
          <w:color w:val="222A35" w:themeColor="text2" w:themeShade="80"/>
        </w:rPr>
        <w:t xml:space="preserve">  </w:t>
      </w:r>
      <w:r w:rsidR="00221D15">
        <w:rPr>
          <w:color w:val="222A35" w:themeColor="text2" w:themeShade="80"/>
        </w:rPr>
        <w:t xml:space="preserve">Joann said the deadline for the next CHAT is </w:t>
      </w:r>
      <w:r w:rsidR="00D50272">
        <w:rPr>
          <w:color w:val="222A35" w:themeColor="text2" w:themeShade="80"/>
        </w:rPr>
        <w:t>August</w:t>
      </w:r>
      <w:r w:rsidR="00D660ED">
        <w:rPr>
          <w:color w:val="222A35" w:themeColor="text2" w:themeShade="80"/>
        </w:rPr>
        <w:t xml:space="preserve"> 15, 2024</w:t>
      </w:r>
      <w:r w:rsidR="00D50272">
        <w:rPr>
          <w:color w:val="222A35" w:themeColor="text2" w:themeShade="80"/>
        </w:rPr>
        <w:t>.</w:t>
      </w:r>
    </w:p>
    <w:p w:rsidR="00D50272" w:rsidRDefault="00D50272" w:rsidP="006411EF">
      <w:pPr>
        <w:rPr>
          <w:color w:val="222A35" w:themeColor="text2" w:themeShade="80"/>
        </w:rPr>
      </w:pPr>
    </w:p>
    <w:p w:rsidR="00E31C2E" w:rsidRDefault="00E31C2E" w:rsidP="006411EF">
      <w:pPr>
        <w:rPr>
          <w:b/>
          <w:color w:val="222A35" w:themeColor="text2" w:themeShade="80"/>
          <w:u w:val="single"/>
        </w:rPr>
      </w:pPr>
    </w:p>
    <w:p w:rsidR="00D50272" w:rsidRPr="00D50272" w:rsidRDefault="00D50272" w:rsidP="006411EF">
      <w:pPr>
        <w:rPr>
          <w:color w:val="222A35" w:themeColor="text2" w:themeShade="80"/>
        </w:rPr>
      </w:pPr>
      <w:r w:rsidRPr="00D50272">
        <w:rPr>
          <w:b/>
          <w:color w:val="222A35" w:themeColor="text2" w:themeShade="80"/>
          <w:u w:val="single"/>
        </w:rPr>
        <w:lastRenderedPageBreak/>
        <w:t>WiFi</w:t>
      </w:r>
      <w:r>
        <w:rPr>
          <w:b/>
          <w:color w:val="222A35" w:themeColor="text2" w:themeShade="80"/>
        </w:rPr>
        <w:t xml:space="preserve">:  </w:t>
      </w:r>
      <w:r>
        <w:rPr>
          <w:color w:val="222A35" w:themeColor="text2" w:themeShade="80"/>
        </w:rPr>
        <w:t xml:space="preserve">Ken said in order to use the </w:t>
      </w:r>
      <w:r w:rsidR="00E31C2E">
        <w:rPr>
          <w:color w:val="222A35" w:themeColor="text2" w:themeShade="80"/>
        </w:rPr>
        <w:t xml:space="preserve">new </w:t>
      </w:r>
      <w:r>
        <w:rPr>
          <w:color w:val="222A35" w:themeColor="text2" w:themeShade="80"/>
        </w:rPr>
        <w:t>WiFi connection just for our clubs the City WiFi has to be turned off.</w:t>
      </w:r>
    </w:p>
    <w:p w:rsidR="003846C5" w:rsidRDefault="003846C5" w:rsidP="007E5D17">
      <w:pPr>
        <w:jc w:val="center"/>
        <w:rPr>
          <w:b/>
          <w:color w:val="222A35" w:themeColor="text2" w:themeShade="80"/>
        </w:rPr>
      </w:pPr>
    </w:p>
    <w:p w:rsidR="002E0F89" w:rsidRPr="00D660ED" w:rsidRDefault="00D50272" w:rsidP="00E53D19">
      <w:pPr>
        <w:rPr>
          <w:color w:val="222A35" w:themeColor="text2" w:themeShade="80"/>
        </w:rPr>
      </w:pPr>
      <w:r w:rsidRPr="00D50272">
        <w:rPr>
          <w:b/>
          <w:color w:val="222A35" w:themeColor="text2" w:themeShade="80"/>
          <w:u w:val="single"/>
        </w:rPr>
        <w:t>Fall Sale:</w:t>
      </w:r>
      <w:r>
        <w:rPr>
          <w:color w:val="222A35" w:themeColor="text2" w:themeShade="80"/>
        </w:rPr>
        <w:t xml:space="preserve">  Jan made a motion that we hire security for the Fall Sale for all three days, move-in on Friday and for Saturday and Sunday.  After discussion about whether one security guard could provide security for the whole building, patio and parking lot, the motion was seconded and was voted on.  There were two Ayes and four no votes so the motion failed to pass.</w:t>
      </w:r>
      <w:r w:rsidR="00D660ED">
        <w:rPr>
          <w:color w:val="222A35" w:themeColor="text2" w:themeShade="80"/>
        </w:rPr>
        <w:t xml:space="preserve">  </w:t>
      </w:r>
    </w:p>
    <w:p w:rsidR="00A911D3" w:rsidRDefault="00A911D3" w:rsidP="00E53D19">
      <w:pPr>
        <w:rPr>
          <w:color w:val="222A35" w:themeColor="text2" w:themeShade="80"/>
        </w:rPr>
      </w:pPr>
    </w:p>
    <w:p w:rsidR="00A11257" w:rsidRDefault="00A11257" w:rsidP="00A11257">
      <w:pPr>
        <w:jc w:val="center"/>
        <w:rPr>
          <w:b/>
          <w:color w:val="222A35" w:themeColor="text2" w:themeShade="80"/>
        </w:rPr>
      </w:pPr>
      <w:r w:rsidRPr="00A11257">
        <w:rPr>
          <w:b/>
          <w:color w:val="222A35" w:themeColor="text2" w:themeShade="80"/>
        </w:rPr>
        <w:t>NEW BUSINESS</w:t>
      </w:r>
    </w:p>
    <w:p w:rsidR="00D50272" w:rsidRDefault="00D50272" w:rsidP="00A11257">
      <w:pPr>
        <w:jc w:val="center"/>
        <w:rPr>
          <w:b/>
          <w:color w:val="222A35" w:themeColor="text2" w:themeShade="80"/>
        </w:rPr>
      </w:pPr>
    </w:p>
    <w:p w:rsidR="00D50272" w:rsidRDefault="00D50272" w:rsidP="00D50272">
      <w:pPr>
        <w:rPr>
          <w:color w:val="222A35" w:themeColor="text2" w:themeShade="80"/>
        </w:rPr>
      </w:pPr>
      <w:r>
        <w:rPr>
          <w:b/>
          <w:color w:val="222A35" w:themeColor="text2" w:themeShade="80"/>
          <w:u w:val="single"/>
        </w:rPr>
        <w:t>Lockers</w:t>
      </w:r>
      <w:r>
        <w:rPr>
          <w:color w:val="222A35" w:themeColor="text2" w:themeShade="80"/>
        </w:rPr>
        <w:t>:</w:t>
      </w:r>
      <w:r>
        <w:rPr>
          <w:color w:val="222A35" w:themeColor="text2" w:themeShade="80"/>
        </w:rPr>
        <w:t xml:space="preserve">  The Native Plant Society needs a locker.  Therese said we have to go through all the lockers and see which ones are vacant and available.</w:t>
      </w:r>
    </w:p>
    <w:p w:rsidR="00E31C2E" w:rsidRDefault="00E31C2E" w:rsidP="00D50272">
      <w:pPr>
        <w:rPr>
          <w:color w:val="222A35" w:themeColor="text2" w:themeShade="80"/>
        </w:rPr>
      </w:pPr>
    </w:p>
    <w:p w:rsidR="0047630B" w:rsidRDefault="00E31C2E" w:rsidP="00E31C2E">
      <w:pPr>
        <w:rPr>
          <w:color w:val="222A35" w:themeColor="text2" w:themeShade="80"/>
        </w:rPr>
      </w:pPr>
      <w:r>
        <w:rPr>
          <w:b/>
          <w:color w:val="222A35" w:themeColor="text2" w:themeShade="80"/>
          <w:u w:val="single"/>
        </w:rPr>
        <w:t>Microphones:</w:t>
      </w:r>
      <w:r>
        <w:rPr>
          <w:color w:val="222A35" w:themeColor="text2" w:themeShade="80"/>
        </w:rPr>
        <w:t xml:space="preserve">  Nora Haley suggested we have more than one microphone for use at meetings so everyone can hear the questions being asked.  Today the speaker had to repeat the question to the audience before answering it.</w:t>
      </w:r>
    </w:p>
    <w:p w:rsidR="00E31C2E" w:rsidRDefault="00E31C2E" w:rsidP="00E31C2E">
      <w:pPr>
        <w:rPr>
          <w:color w:val="222A35" w:themeColor="text2" w:themeShade="80"/>
        </w:rPr>
      </w:pPr>
    </w:p>
    <w:p w:rsidR="00E31C2E" w:rsidRPr="00E31C2E" w:rsidRDefault="00E31C2E" w:rsidP="00E31C2E">
      <w:pPr>
        <w:rPr>
          <w:color w:val="222A35" w:themeColor="text2" w:themeShade="80"/>
        </w:rPr>
      </w:pPr>
      <w:r w:rsidRPr="00E31C2E">
        <w:rPr>
          <w:b/>
          <w:color w:val="222A35" w:themeColor="text2" w:themeShade="80"/>
          <w:u w:val="single"/>
        </w:rPr>
        <w:t>Next Meeting:</w:t>
      </w:r>
      <w:r>
        <w:rPr>
          <w:color w:val="222A35" w:themeColor="text2" w:themeShade="80"/>
        </w:rPr>
        <w:t xml:space="preserve">  Ken reminded everyone that the next meeting will be on Zoom but the September meeting will be in person so club members can pick up postcards and lawn signs for the October 5 &amp; 6 Fall Sale.</w:t>
      </w:r>
    </w:p>
    <w:p w:rsidR="00536819" w:rsidRDefault="00536819" w:rsidP="0047630B">
      <w:pPr>
        <w:rPr>
          <w:color w:val="222A35" w:themeColor="text2" w:themeShade="80"/>
        </w:rPr>
      </w:pPr>
    </w:p>
    <w:p w:rsidR="00B320E3" w:rsidRDefault="00B320E3" w:rsidP="00965706">
      <w:pPr>
        <w:pStyle w:val="NoSpacing"/>
      </w:pPr>
      <w:r>
        <w:t xml:space="preserve">There being no further </w:t>
      </w:r>
      <w:r w:rsidR="009E2FE3">
        <w:t>business</w:t>
      </w:r>
      <w:r>
        <w:t xml:space="preserve"> the meeting was adjourned at </w:t>
      </w:r>
      <w:r w:rsidR="00E31C2E">
        <w:t>12:12</w:t>
      </w:r>
      <w:r w:rsidR="00032620">
        <w:t xml:space="preserve"> </w:t>
      </w:r>
      <w:r w:rsidR="005C42EF">
        <w:t>p.</w:t>
      </w:r>
      <w:r w:rsidR="00713F33">
        <w:t>m.</w:t>
      </w:r>
    </w:p>
    <w:p w:rsidR="00B320E3" w:rsidRDefault="00B320E3" w:rsidP="00965706">
      <w:pPr>
        <w:pStyle w:val="NoSpacing"/>
      </w:pPr>
    </w:p>
    <w:p w:rsidR="00CD2BF7" w:rsidRDefault="00B320E3" w:rsidP="00B320E3">
      <w:pPr>
        <w:pStyle w:val="NoSpacing"/>
      </w:pPr>
      <w:r>
        <w:tab/>
      </w:r>
      <w:r>
        <w:tab/>
      </w:r>
      <w:r>
        <w:tab/>
      </w:r>
      <w:r>
        <w:tab/>
      </w:r>
      <w:r>
        <w:tab/>
        <w:t>Respectfully submitted,</w:t>
      </w:r>
    </w:p>
    <w:p w:rsidR="00861771" w:rsidRDefault="00F052C6" w:rsidP="00B320E3">
      <w:pPr>
        <w:pStyle w:val="NoSpacing"/>
      </w:pPr>
      <w:r>
        <w:tab/>
      </w:r>
    </w:p>
    <w:p w:rsidR="00CD2BF7" w:rsidRDefault="00F052C6" w:rsidP="00ED06FC">
      <w:pPr>
        <w:pStyle w:val="NoSpacing"/>
        <w:ind w:left="2880" w:firstLine="720"/>
        <w:rPr>
          <w:rFonts w:ascii="Harlow Solid Italic" w:hAnsi="Harlow Solid Italic"/>
          <w:sz w:val="28"/>
          <w:szCs w:val="28"/>
        </w:rPr>
      </w:pPr>
      <w:r w:rsidRPr="00F052C6">
        <w:rPr>
          <w:rFonts w:ascii="Harlow Solid Italic" w:hAnsi="Harlow Solid Italic"/>
          <w:sz w:val="28"/>
          <w:szCs w:val="28"/>
        </w:rPr>
        <w:t>Therese Ruth</w:t>
      </w:r>
      <w:r w:rsidR="00006D3D">
        <w:rPr>
          <w:rFonts w:ascii="Harlow Solid Italic" w:hAnsi="Harlow Solid Italic"/>
          <w:sz w:val="28"/>
          <w:szCs w:val="28"/>
        </w:rPr>
        <w:t xml:space="preserve">, </w:t>
      </w:r>
    </w:p>
    <w:p w:rsidR="00CD2BF7" w:rsidRDefault="00CD2BF7" w:rsidP="00ED06FC">
      <w:pPr>
        <w:pStyle w:val="NoSpacing"/>
        <w:ind w:left="2880" w:firstLine="720"/>
        <w:rPr>
          <w:rFonts w:ascii="Harlow Solid Italic" w:hAnsi="Harlow Solid Italic"/>
          <w:sz w:val="28"/>
          <w:szCs w:val="28"/>
        </w:rPr>
      </w:pPr>
    </w:p>
    <w:p w:rsidR="00ED06FC" w:rsidRPr="00ED06FC" w:rsidRDefault="00006D3D" w:rsidP="00ED06FC">
      <w:pPr>
        <w:pStyle w:val="NoSpacing"/>
        <w:ind w:left="2880" w:firstLine="720"/>
        <w:rPr>
          <w:b/>
        </w:rPr>
      </w:pPr>
      <w:r>
        <w:t>Recording Secretary</w:t>
      </w:r>
      <w:r w:rsidR="00B320E3">
        <w:tab/>
      </w:r>
      <w:r w:rsidR="00ED06FC">
        <w:rPr>
          <w:b/>
        </w:rPr>
        <w:t xml:space="preserve">          </w:t>
      </w:r>
    </w:p>
    <w:sectPr w:rsidR="00ED06FC" w:rsidRPr="00ED06FC" w:rsidSect="001F36DD">
      <w:pgSz w:w="12240" w:h="15840"/>
      <w:pgMar w:top="864" w:right="1440" w:bottom="86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arlow Solid Italic">
    <w:panose1 w:val="04030604020F02020D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5706"/>
    <w:rsid w:val="00006D3D"/>
    <w:rsid w:val="000070D4"/>
    <w:rsid w:val="000239F0"/>
    <w:rsid w:val="000257AB"/>
    <w:rsid w:val="00032620"/>
    <w:rsid w:val="000403F0"/>
    <w:rsid w:val="00046D73"/>
    <w:rsid w:val="0005138A"/>
    <w:rsid w:val="00073366"/>
    <w:rsid w:val="0007713A"/>
    <w:rsid w:val="0008207C"/>
    <w:rsid w:val="000A75B7"/>
    <w:rsid w:val="000B03F4"/>
    <w:rsid w:val="000D0B09"/>
    <w:rsid w:val="000D339F"/>
    <w:rsid w:val="000E5D8D"/>
    <w:rsid w:val="001140CE"/>
    <w:rsid w:val="0011485B"/>
    <w:rsid w:val="00161885"/>
    <w:rsid w:val="00166B4E"/>
    <w:rsid w:val="00166EBF"/>
    <w:rsid w:val="00167E86"/>
    <w:rsid w:val="00172679"/>
    <w:rsid w:val="001736AC"/>
    <w:rsid w:val="00190EAD"/>
    <w:rsid w:val="00192EBE"/>
    <w:rsid w:val="001A67A0"/>
    <w:rsid w:val="001C61B8"/>
    <w:rsid w:val="001D3543"/>
    <w:rsid w:val="001D4706"/>
    <w:rsid w:val="001D4977"/>
    <w:rsid w:val="001E31F4"/>
    <w:rsid w:val="001F36DD"/>
    <w:rsid w:val="00200717"/>
    <w:rsid w:val="0021602A"/>
    <w:rsid w:val="00221D15"/>
    <w:rsid w:val="00230CC6"/>
    <w:rsid w:val="00237521"/>
    <w:rsid w:val="00237B09"/>
    <w:rsid w:val="0024506A"/>
    <w:rsid w:val="0025275B"/>
    <w:rsid w:val="00266563"/>
    <w:rsid w:val="002876FD"/>
    <w:rsid w:val="002A3B79"/>
    <w:rsid w:val="002B0655"/>
    <w:rsid w:val="002B0AC6"/>
    <w:rsid w:val="002B2A19"/>
    <w:rsid w:val="002B5843"/>
    <w:rsid w:val="002D17EA"/>
    <w:rsid w:val="002D190A"/>
    <w:rsid w:val="002E0F89"/>
    <w:rsid w:val="002E4940"/>
    <w:rsid w:val="002F2D46"/>
    <w:rsid w:val="00317988"/>
    <w:rsid w:val="0034682E"/>
    <w:rsid w:val="003542E7"/>
    <w:rsid w:val="00357F3E"/>
    <w:rsid w:val="003645D3"/>
    <w:rsid w:val="003846C5"/>
    <w:rsid w:val="00386695"/>
    <w:rsid w:val="00386CEE"/>
    <w:rsid w:val="0039251C"/>
    <w:rsid w:val="003B42B4"/>
    <w:rsid w:val="003D02F3"/>
    <w:rsid w:val="003D0ACC"/>
    <w:rsid w:val="003D1E03"/>
    <w:rsid w:val="003D6687"/>
    <w:rsid w:val="003F0CAB"/>
    <w:rsid w:val="0042492C"/>
    <w:rsid w:val="00434E36"/>
    <w:rsid w:val="00435077"/>
    <w:rsid w:val="004352FE"/>
    <w:rsid w:val="00451DA4"/>
    <w:rsid w:val="00452CD7"/>
    <w:rsid w:val="00467348"/>
    <w:rsid w:val="0047630B"/>
    <w:rsid w:val="00482A30"/>
    <w:rsid w:val="00490B1F"/>
    <w:rsid w:val="00494E2B"/>
    <w:rsid w:val="004B12D8"/>
    <w:rsid w:val="004B6AF1"/>
    <w:rsid w:val="004C02AF"/>
    <w:rsid w:val="004E1891"/>
    <w:rsid w:val="005158E8"/>
    <w:rsid w:val="0053338F"/>
    <w:rsid w:val="00535DD4"/>
    <w:rsid w:val="00536819"/>
    <w:rsid w:val="0054363C"/>
    <w:rsid w:val="005472F2"/>
    <w:rsid w:val="00564498"/>
    <w:rsid w:val="00565B60"/>
    <w:rsid w:val="00590A0C"/>
    <w:rsid w:val="005B7BB9"/>
    <w:rsid w:val="005C42EF"/>
    <w:rsid w:val="00640B36"/>
    <w:rsid w:val="006411EF"/>
    <w:rsid w:val="006549EC"/>
    <w:rsid w:val="0066555F"/>
    <w:rsid w:val="006760C8"/>
    <w:rsid w:val="00676657"/>
    <w:rsid w:val="006817DB"/>
    <w:rsid w:val="00687A0C"/>
    <w:rsid w:val="006E10FA"/>
    <w:rsid w:val="00704E4C"/>
    <w:rsid w:val="00713F33"/>
    <w:rsid w:val="007157A8"/>
    <w:rsid w:val="00716974"/>
    <w:rsid w:val="007252C2"/>
    <w:rsid w:val="0072597C"/>
    <w:rsid w:val="00731FEF"/>
    <w:rsid w:val="0073596F"/>
    <w:rsid w:val="00736880"/>
    <w:rsid w:val="00737DC3"/>
    <w:rsid w:val="00761B2F"/>
    <w:rsid w:val="00762071"/>
    <w:rsid w:val="007656D8"/>
    <w:rsid w:val="007667D5"/>
    <w:rsid w:val="0077327B"/>
    <w:rsid w:val="00794D85"/>
    <w:rsid w:val="007A1983"/>
    <w:rsid w:val="007B6581"/>
    <w:rsid w:val="007B7860"/>
    <w:rsid w:val="007D123D"/>
    <w:rsid w:val="007E389F"/>
    <w:rsid w:val="007E5D17"/>
    <w:rsid w:val="007F41F5"/>
    <w:rsid w:val="0081031A"/>
    <w:rsid w:val="0081605A"/>
    <w:rsid w:val="00816AA8"/>
    <w:rsid w:val="0083159C"/>
    <w:rsid w:val="008435F9"/>
    <w:rsid w:val="00845191"/>
    <w:rsid w:val="008547B8"/>
    <w:rsid w:val="00861771"/>
    <w:rsid w:val="00870997"/>
    <w:rsid w:val="008718B6"/>
    <w:rsid w:val="008850E7"/>
    <w:rsid w:val="00887117"/>
    <w:rsid w:val="00892E00"/>
    <w:rsid w:val="00895091"/>
    <w:rsid w:val="008A0B37"/>
    <w:rsid w:val="008A4A10"/>
    <w:rsid w:val="008A7EA1"/>
    <w:rsid w:val="008C37AC"/>
    <w:rsid w:val="008C5B39"/>
    <w:rsid w:val="008D0B4D"/>
    <w:rsid w:val="008D3D4F"/>
    <w:rsid w:val="008D3EAA"/>
    <w:rsid w:val="008D5ACA"/>
    <w:rsid w:val="008E4F4A"/>
    <w:rsid w:val="0090295E"/>
    <w:rsid w:val="00915369"/>
    <w:rsid w:val="009200CB"/>
    <w:rsid w:val="00922419"/>
    <w:rsid w:val="00944694"/>
    <w:rsid w:val="00965706"/>
    <w:rsid w:val="009768AA"/>
    <w:rsid w:val="009824B1"/>
    <w:rsid w:val="009876F1"/>
    <w:rsid w:val="009938B2"/>
    <w:rsid w:val="00994FD3"/>
    <w:rsid w:val="009A575F"/>
    <w:rsid w:val="009C4B5C"/>
    <w:rsid w:val="009C6F6E"/>
    <w:rsid w:val="009E2FE3"/>
    <w:rsid w:val="009E4797"/>
    <w:rsid w:val="00A10BA3"/>
    <w:rsid w:val="00A11257"/>
    <w:rsid w:val="00A175A4"/>
    <w:rsid w:val="00A30455"/>
    <w:rsid w:val="00A31E0B"/>
    <w:rsid w:val="00A46AAE"/>
    <w:rsid w:val="00A471C5"/>
    <w:rsid w:val="00A53531"/>
    <w:rsid w:val="00A53745"/>
    <w:rsid w:val="00A547AA"/>
    <w:rsid w:val="00A73AC3"/>
    <w:rsid w:val="00A81627"/>
    <w:rsid w:val="00A81A63"/>
    <w:rsid w:val="00A911D3"/>
    <w:rsid w:val="00AB4A41"/>
    <w:rsid w:val="00AC3513"/>
    <w:rsid w:val="00AC504F"/>
    <w:rsid w:val="00AD46E8"/>
    <w:rsid w:val="00AE2C85"/>
    <w:rsid w:val="00AF091F"/>
    <w:rsid w:val="00AF5BFF"/>
    <w:rsid w:val="00AF6F0A"/>
    <w:rsid w:val="00B218DB"/>
    <w:rsid w:val="00B30CA5"/>
    <w:rsid w:val="00B30D0E"/>
    <w:rsid w:val="00B320E3"/>
    <w:rsid w:val="00B40310"/>
    <w:rsid w:val="00B5503B"/>
    <w:rsid w:val="00B60A4C"/>
    <w:rsid w:val="00B8090A"/>
    <w:rsid w:val="00B851CE"/>
    <w:rsid w:val="00BA5A34"/>
    <w:rsid w:val="00BA7FBE"/>
    <w:rsid w:val="00BB1A1F"/>
    <w:rsid w:val="00BB2EE3"/>
    <w:rsid w:val="00BE4384"/>
    <w:rsid w:val="00BF265B"/>
    <w:rsid w:val="00C10A9F"/>
    <w:rsid w:val="00C50A2A"/>
    <w:rsid w:val="00C70057"/>
    <w:rsid w:val="00C721AF"/>
    <w:rsid w:val="00C72575"/>
    <w:rsid w:val="00C87013"/>
    <w:rsid w:val="00CA11C5"/>
    <w:rsid w:val="00CA4608"/>
    <w:rsid w:val="00CA5004"/>
    <w:rsid w:val="00CA5DAD"/>
    <w:rsid w:val="00CC1FC4"/>
    <w:rsid w:val="00CD2BF7"/>
    <w:rsid w:val="00CD5A61"/>
    <w:rsid w:val="00CE7EC8"/>
    <w:rsid w:val="00CF3BC9"/>
    <w:rsid w:val="00D04489"/>
    <w:rsid w:val="00D0730B"/>
    <w:rsid w:val="00D1245B"/>
    <w:rsid w:val="00D248E0"/>
    <w:rsid w:val="00D26EF2"/>
    <w:rsid w:val="00D44EEC"/>
    <w:rsid w:val="00D50272"/>
    <w:rsid w:val="00D60FF8"/>
    <w:rsid w:val="00D660ED"/>
    <w:rsid w:val="00D82F8C"/>
    <w:rsid w:val="00D83E45"/>
    <w:rsid w:val="00D92CDD"/>
    <w:rsid w:val="00DD61E0"/>
    <w:rsid w:val="00DD7A6F"/>
    <w:rsid w:val="00DE2C8D"/>
    <w:rsid w:val="00DE3663"/>
    <w:rsid w:val="00DF15A2"/>
    <w:rsid w:val="00DF62F2"/>
    <w:rsid w:val="00E13BCC"/>
    <w:rsid w:val="00E23043"/>
    <w:rsid w:val="00E230AB"/>
    <w:rsid w:val="00E26097"/>
    <w:rsid w:val="00E31C2E"/>
    <w:rsid w:val="00E53D19"/>
    <w:rsid w:val="00E543C3"/>
    <w:rsid w:val="00E546EF"/>
    <w:rsid w:val="00E7433A"/>
    <w:rsid w:val="00E8101F"/>
    <w:rsid w:val="00E92DDA"/>
    <w:rsid w:val="00EA32BA"/>
    <w:rsid w:val="00EB36D2"/>
    <w:rsid w:val="00EC15CE"/>
    <w:rsid w:val="00EC3BB0"/>
    <w:rsid w:val="00ED06FC"/>
    <w:rsid w:val="00EE6617"/>
    <w:rsid w:val="00EF5703"/>
    <w:rsid w:val="00F000D9"/>
    <w:rsid w:val="00F03629"/>
    <w:rsid w:val="00F052C6"/>
    <w:rsid w:val="00F105AE"/>
    <w:rsid w:val="00F43C62"/>
    <w:rsid w:val="00F441BE"/>
    <w:rsid w:val="00F44D5D"/>
    <w:rsid w:val="00F45E21"/>
    <w:rsid w:val="00F63818"/>
    <w:rsid w:val="00F651F3"/>
    <w:rsid w:val="00F657C2"/>
    <w:rsid w:val="00F75DEC"/>
    <w:rsid w:val="00F94413"/>
    <w:rsid w:val="00FA2ECC"/>
    <w:rsid w:val="00FC5194"/>
    <w:rsid w:val="00FC7F3B"/>
    <w:rsid w:val="00FD0423"/>
    <w:rsid w:val="00FD6B8C"/>
    <w:rsid w:val="00FE0BBE"/>
    <w:rsid w:val="00FF6FD5"/>
    <w:rsid w:val="00FF7417"/>
    <w:rsid w:val="00FF7ABB"/>
    <w:rsid w:val="00FF7C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9E0FA"/>
  <w15:chartTrackingRefBased/>
  <w15:docId w15:val="{5DE06EC7-8135-4F95-9AF8-F10290DE7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5706"/>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65706"/>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styleId="BalloonText">
    <w:name w:val="Balloon Text"/>
    <w:basedOn w:val="Normal"/>
    <w:link w:val="BalloonTextChar"/>
    <w:uiPriority w:val="99"/>
    <w:semiHidden/>
    <w:unhideWhenUsed/>
    <w:rsid w:val="00B320E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20E3"/>
    <w:rPr>
      <w:rFonts w:ascii="Segoe UI" w:eastAsiaTheme="minorEastAsia" w:hAnsi="Segoe UI" w:cs="Segoe UI"/>
      <w:sz w:val="18"/>
      <w:szCs w:val="18"/>
    </w:rPr>
  </w:style>
  <w:style w:type="character" w:styleId="Hyperlink">
    <w:name w:val="Hyperlink"/>
    <w:basedOn w:val="DefaultParagraphFont"/>
    <w:uiPriority w:val="99"/>
    <w:unhideWhenUsed/>
    <w:rsid w:val="0020071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ctorres@cityofsacramento.org"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513533-66B1-4E10-A5E0-2C8F596426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2</Pages>
  <Words>578</Words>
  <Characters>3298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3869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Therese Ruth</dc:creator>
  <cp:keywords/>
  <dc:description/>
  <cp:lastModifiedBy>Ruth</cp:lastModifiedBy>
  <cp:revision>3</cp:revision>
  <cp:lastPrinted>2024-08-05T23:10:00Z</cp:lastPrinted>
  <dcterms:created xsi:type="dcterms:W3CDTF">2024-07-13T00:26:00Z</dcterms:created>
  <dcterms:modified xsi:type="dcterms:W3CDTF">2024-08-05T23:18:00Z</dcterms:modified>
</cp:coreProperties>
</file>