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E13BCC" w:rsidP="00FA2ECC">
      <w:pPr>
        <w:pStyle w:val="NoSpacing"/>
        <w:jc w:val="center"/>
      </w:pPr>
      <w:r>
        <w:t xml:space="preserve">April 3, </w:t>
      </w:r>
      <w:r w:rsidR="00E230AB">
        <w:t>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54363C">
        <w:rPr>
          <w:color w:val="222A35" w:themeColor="text2" w:themeShade="80"/>
        </w:rPr>
        <w:t>Zoom</w:t>
      </w:r>
      <w:r w:rsidR="00C70057">
        <w:rPr>
          <w:color w:val="222A35" w:themeColor="text2" w:themeShade="80"/>
        </w:rPr>
        <w:t xml:space="preserve"> </w:t>
      </w:r>
      <w:r w:rsidR="0077327B">
        <w:rPr>
          <w:color w:val="222A35" w:themeColor="text2" w:themeShade="80"/>
        </w:rPr>
        <w:t>meeti</w:t>
      </w:r>
      <w:r w:rsidRPr="0028321E">
        <w:rPr>
          <w:color w:val="222A35" w:themeColor="text2" w:themeShade="80"/>
        </w:rPr>
        <w:t xml:space="preserve">ng was called to order at </w:t>
      </w:r>
      <w:r w:rsidR="00716974">
        <w:rPr>
          <w:color w:val="222A35" w:themeColor="text2" w:themeShade="80"/>
        </w:rPr>
        <w:t>7:</w:t>
      </w:r>
      <w:r w:rsidR="0054363C">
        <w:rPr>
          <w:color w:val="222A35" w:themeColor="text2" w:themeShade="80"/>
        </w:rPr>
        <w:t>0</w:t>
      </w:r>
      <w:r w:rsidR="00E13BCC">
        <w:rPr>
          <w:color w:val="222A35" w:themeColor="text2" w:themeShade="80"/>
        </w:rPr>
        <w:t>7</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E230AB">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directors MJ Kelly</w:t>
      </w:r>
      <w:r w:rsidR="00494E2B">
        <w:rPr>
          <w:color w:val="222A35" w:themeColor="text2" w:themeShade="80"/>
        </w:rPr>
        <w:t>,</w:t>
      </w:r>
      <w:r w:rsidR="006549EC">
        <w:rPr>
          <w:color w:val="222A35" w:themeColor="text2" w:themeShade="80"/>
        </w:rPr>
        <w:t xml:space="preserve"> </w:t>
      </w:r>
      <w:r w:rsidR="00E13BCC">
        <w:rPr>
          <w:color w:val="222A35" w:themeColor="text2" w:themeShade="80"/>
        </w:rPr>
        <w:t xml:space="preserve">Mary Schiedt </w:t>
      </w:r>
      <w:r w:rsidR="006549EC">
        <w:rPr>
          <w:color w:val="222A35" w:themeColor="text2" w:themeShade="80"/>
        </w:rPr>
        <w:t xml:space="preserve">and </w:t>
      </w:r>
      <w:r w:rsidR="0054363C">
        <w:rPr>
          <w:color w:val="222A35" w:themeColor="text2" w:themeShade="80"/>
        </w:rPr>
        <w:t>Joann Sp</w:t>
      </w:r>
      <w:r w:rsidR="000D339F">
        <w:rPr>
          <w:color w:val="222A35" w:themeColor="text2" w:themeShade="80"/>
        </w:rPr>
        <w:t>r</w:t>
      </w:r>
      <w:r w:rsidR="0054363C">
        <w:rPr>
          <w:color w:val="222A35" w:themeColor="text2" w:themeShade="80"/>
        </w:rPr>
        <w:t>ogis.</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54363C">
        <w:t>African Violet – Capital City,</w:t>
      </w:r>
      <w:r w:rsidR="00E230AB">
        <w:t xml:space="preserve"> </w:t>
      </w:r>
      <w:r w:rsidR="00794D85">
        <w:t>Begon</w:t>
      </w:r>
      <w:r>
        <w:t xml:space="preserve">ia </w:t>
      </w:r>
      <w:r w:rsidR="00046D73">
        <w:t xml:space="preserve">Society, </w:t>
      </w:r>
      <w:r w:rsidR="00E13BCC">
        <w:t xml:space="preserve">Bromeliads &amp; Carnivorous Plant Society, California Native Plant Society, Camellia City Porcelain Artists, Capital City Bonsai Association, Chrysanthemum Society,  </w:t>
      </w:r>
      <w:r w:rsidR="00EC15CE">
        <w:t xml:space="preserve">Cymbidium Society, </w:t>
      </w:r>
      <w:r w:rsidR="00C70057">
        <w:t xml:space="preserve">Delta Gesneriad &amp; African Violet, </w:t>
      </w:r>
      <w:r w:rsidR="00E230AB">
        <w:t xml:space="preserve">Fuchsia Society, </w:t>
      </w:r>
      <w:r w:rsidR="00FA2ECC">
        <w:t xml:space="preserve">Gypsy Traders Antique Club, </w:t>
      </w:r>
      <w:r w:rsidR="0025275B">
        <w:t>Nat</w:t>
      </w:r>
      <w:r w:rsidR="002B5843">
        <w:t>ional Watch &amp; Clock Collectors,</w:t>
      </w:r>
      <w:r w:rsidR="000403F0">
        <w:t xml:space="preserve"> </w:t>
      </w:r>
      <w:r w:rsidR="00C70057">
        <w:t xml:space="preserve">Northern California Art by Fire, </w:t>
      </w:r>
      <w:r w:rsidR="000403F0">
        <w:t xml:space="preserve">Perennial Plant </w:t>
      </w:r>
      <w:r w:rsidR="004E1891">
        <w:t>Club, River</w:t>
      </w:r>
      <w:r w:rsidR="00167E86">
        <w:t xml:space="preserve"> Park Garden </w:t>
      </w:r>
      <w:r w:rsidR="001D4706">
        <w:t>Club,</w:t>
      </w:r>
      <w:r w:rsidR="00E230AB">
        <w:t xml:space="preserve"> Sacramento Center for Textile </w:t>
      </w:r>
      <w:r w:rsidR="000D339F">
        <w:t>Arts, Sacramento</w:t>
      </w:r>
      <w:r>
        <w:t xml:space="preserve"> Rose </w:t>
      </w:r>
      <w:r w:rsidR="00A31E0B">
        <w:t>Society</w:t>
      </w:r>
      <w:r w:rsidR="00E230AB">
        <w:t xml:space="preserve">, </w:t>
      </w:r>
      <w:r w:rsidR="00E13BCC">
        <w:t xml:space="preserve">Sacramento Floral Design Guild, </w:t>
      </w:r>
      <w:r w:rsidR="0054363C">
        <w:t xml:space="preserve"> </w:t>
      </w:r>
      <w:r w:rsidR="00E13BCC">
        <w:t>Sierra Camera</w:t>
      </w:r>
      <w:r w:rsidR="000403F0">
        <w:t>,</w:t>
      </w:r>
      <w:r w:rsidR="00B5503B">
        <w:t xml:space="preserve"> </w:t>
      </w:r>
      <w:r w:rsidR="001D4706">
        <w:t>Sogetsu Ikebana of Sacramento</w:t>
      </w:r>
      <w:r w:rsidR="00E13BCC">
        <w:t xml:space="preserve"> and City of Sacramento representatives</w:t>
      </w:r>
      <w:r w:rsidR="009768AA">
        <w:t xml:space="preserve"> Jose Barajas and Anthony Munoz.</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E13BCC">
        <w:rPr>
          <w:color w:val="222A35" w:themeColor="text2" w:themeShade="80"/>
        </w:rPr>
        <w:t xml:space="preserve">March </w:t>
      </w:r>
      <w:r w:rsidR="0054363C">
        <w:rPr>
          <w:color w:val="222A35" w:themeColor="text2" w:themeShade="80"/>
        </w:rPr>
        <w:t>6,</w:t>
      </w:r>
      <w:r w:rsidR="00E230AB">
        <w:rPr>
          <w:color w:val="222A35" w:themeColor="text2" w:themeShade="80"/>
        </w:rPr>
        <w:t xml:space="preserve">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E13BCC">
        <w:rPr>
          <w:color w:val="222A35" w:themeColor="text2" w:themeShade="80"/>
        </w:rPr>
        <w:t>March</w:t>
      </w:r>
      <w:r w:rsidR="007B7860">
        <w:rPr>
          <w:color w:val="222A35" w:themeColor="text2" w:themeShade="80"/>
        </w:rPr>
        <w:t>, 2023.</w:t>
      </w:r>
      <w:r w:rsidR="007E389F">
        <w:rPr>
          <w:color w:val="222A35" w:themeColor="text2" w:themeShade="80"/>
        </w:rPr>
        <w:t xml:space="preserve">  The expenses were </w:t>
      </w:r>
      <w:r w:rsidR="00676657">
        <w:rPr>
          <w:color w:val="222A35" w:themeColor="text2" w:themeShade="80"/>
        </w:rPr>
        <w:t>$</w:t>
      </w:r>
      <w:r w:rsidR="00E13BCC">
        <w:rPr>
          <w:color w:val="222A35" w:themeColor="text2" w:themeShade="80"/>
        </w:rPr>
        <w:t>578.36</w:t>
      </w:r>
      <w:r w:rsidR="00C721AF">
        <w:rPr>
          <w:color w:val="222A35" w:themeColor="text2" w:themeShade="80"/>
        </w:rPr>
        <w:t xml:space="preserve"> </w:t>
      </w:r>
      <w:r w:rsidR="00EC15CE">
        <w:rPr>
          <w:color w:val="222A35" w:themeColor="text2" w:themeShade="80"/>
        </w:rPr>
        <w:t>and income was $</w:t>
      </w:r>
      <w:r w:rsidR="00E13BCC">
        <w:rPr>
          <w:color w:val="222A35" w:themeColor="text2" w:themeShade="80"/>
        </w:rPr>
        <w:t>1,058.04</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6549EC">
        <w:rPr>
          <w:color w:val="222A35" w:themeColor="text2" w:themeShade="80"/>
        </w:rPr>
        <w:t>9</w:t>
      </w:r>
      <w:r w:rsidR="009C6F6E">
        <w:rPr>
          <w:color w:val="222A35" w:themeColor="text2" w:themeShade="80"/>
        </w:rPr>
        <w:t>2,</w:t>
      </w:r>
      <w:r w:rsidR="00E13BCC">
        <w:rPr>
          <w:color w:val="222A35" w:themeColor="text2" w:themeShade="80"/>
        </w:rPr>
        <w:t>716.47</w:t>
      </w:r>
      <w:r w:rsidR="001F36DD">
        <w:rPr>
          <w:color w:val="222A35" w:themeColor="text2" w:themeShade="80"/>
        </w:rPr>
        <w:t>, the final number will come in after this meeting.</w:t>
      </w:r>
    </w:p>
    <w:p w:rsidR="00AC3513" w:rsidRDefault="00AC3513" w:rsidP="00317988">
      <w:pPr>
        <w:rPr>
          <w:color w:val="222A35" w:themeColor="text2" w:themeShade="80"/>
        </w:rPr>
      </w:pPr>
    </w:p>
    <w:p w:rsidR="00915369" w:rsidRDefault="00AC3513" w:rsidP="00317988">
      <w:pPr>
        <w:rPr>
          <w:color w:val="222A35" w:themeColor="text2" w:themeShade="80"/>
        </w:rPr>
      </w:pPr>
      <w:r>
        <w:rPr>
          <w:b/>
          <w:color w:val="222A35" w:themeColor="text2" w:themeShade="80"/>
          <w:u w:val="single"/>
        </w:rPr>
        <w:t>Scheduling:</w:t>
      </w:r>
      <w:r w:rsidR="006760C8">
        <w:rPr>
          <w:color w:val="222A35" w:themeColor="text2" w:themeShade="80"/>
        </w:rPr>
        <w:t xml:space="preserve"> </w:t>
      </w:r>
      <w:r>
        <w:rPr>
          <w:color w:val="222A35" w:themeColor="text2" w:themeShade="80"/>
        </w:rPr>
        <w:t xml:space="preserve"> Anthony Munoz and Jose Barajas from the City of Sacramento were in attendance at the Zoom meeting.  Kathy Norton from the Capital City African Violet Society said there was a problem with the set-up for their show.  She said they had to set-up on Thursday, March 30 for their Saturday show because Friday, March 31 was a City holiday.  She said while they were setting up a leader of a teen group said they had their group scheduled to use the small room that afternoon so Kathy said they had to remove their set-up.  She asked how we can know if someone else is scheduled at the Center at the same time.  Anthony Munoz said they can share calendars between City recreation and SG&amp;AC.</w:t>
      </w:r>
    </w:p>
    <w:p w:rsidR="00AC3513" w:rsidRDefault="00AC3513" w:rsidP="00317988">
      <w:pPr>
        <w:rPr>
          <w:color w:val="222A35" w:themeColor="text2" w:themeShade="80"/>
        </w:rPr>
      </w:pPr>
    </w:p>
    <w:p w:rsidR="00AC3513" w:rsidRDefault="00AC3513" w:rsidP="00317988">
      <w:pPr>
        <w:rPr>
          <w:color w:val="222A35" w:themeColor="text2" w:themeShade="80"/>
        </w:rPr>
      </w:pPr>
      <w:r>
        <w:rPr>
          <w:color w:val="222A35" w:themeColor="text2" w:themeShade="80"/>
        </w:rPr>
        <w:t xml:space="preserve">Joanne Sprogis asked about cancellation fees for clubs that have to cancel meetings and/or shows/sales.  </w:t>
      </w:r>
      <w:r w:rsidR="00FF7ABB">
        <w:rPr>
          <w:color w:val="222A35" w:themeColor="text2" w:themeShade="80"/>
        </w:rPr>
        <w:t xml:space="preserve">  Anthony said there is a cancellation fee if less than two weeks’ notice is given.  Joanne said Fuchsia may have to cancel their show since they are having a problem sourcing plants.</w:t>
      </w:r>
    </w:p>
    <w:p w:rsidR="009C6F6E" w:rsidRDefault="009C6F6E" w:rsidP="00317988">
      <w:pPr>
        <w:rPr>
          <w:color w:val="222A35" w:themeColor="text2" w:themeShade="80"/>
        </w:rPr>
      </w:pPr>
    </w:p>
    <w:p w:rsidR="00915369"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Lee Ruth said </w:t>
      </w:r>
      <w:r w:rsidR="00FF7ABB">
        <w:rPr>
          <w:color w:val="222A35" w:themeColor="text2" w:themeShade="80"/>
        </w:rPr>
        <w:t>he can no longer access the patio to water since the gate has been rekeyed.  He said it has not been a problem with all the rain but it will be a problem this summer since many of the clubs don’t meet through the summer months and he will not always be available to water when someone is meeting at the Center so he can get into the patio.</w:t>
      </w:r>
    </w:p>
    <w:p w:rsidR="009768AA" w:rsidRDefault="009768AA" w:rsidP="00317988">
      <w:pPr>
        <w:rPr>
          <w:color w:val="222A35" w:themeColor="text2" w:themeShade="80"/>
        </w:rPr>
      </w:pPr>
    </w:p>
    <w:p w:rsidR="00FF7ABB" w:rsidRDefault="00FF7ABB" w:rsidP="00317988">
      <w:pPr>
        <w:rPr>
          <w:color w:val="222A35" w:themeColor="text2" w:themeShade="80"/>
        </w:rPr>
      </w:pPr>
      <w:r>
        <w:rPr>
          <w:b/>
          <w:color w:val="222A35" w:themeColor="text2" w:themeShade="80"/>
          <w:u w:val="single"/>
        </w:rPr>
        <w:t>Events</w:t>
      </w:r>
      <w:r>
        <w:rPr>
          <w:color w:val="222A35" w:themeColor="text2" w:themeShade="80"/>
        </w:rPr>
        <w:t>:  Spring Sale – Wendy said she distributed questionnaires to all the exhibitors.  She said 57% replied they were very satisfied with the sale and 36% were satisfied.  She said she has asked the webmaster to put the application for the Fall Sale on the website and he said he will do that.  Also she reminded the clubs that flyers for shows/sales can be attached to the calendar.</w:t>
      </w:r>
    </w:p>
    <w:p w:rsidR="009200CB" w:rsidRDefault="009200CB" w:rsidP="00317988">
      <w:pPr>
        <w:rPr>
          <w:color w:val="222A35" w:themeColor="text2" w:themeShade="80"/>
        </w:rPr>
      </w:pPr>
      <w:r>
        <w:rPr>
          <w:color w:val="222A35" w:themeColor="text2" w:themeShade="80"/>
        </w:rPr>
        <w:t>The Fall Sale will be held on Saturday October 7 and Sunday October 8, 2023.  She said there will be five weekends in March 2024 so we will have to decide when each weekend event in March should be scheduled.</w:t>
      </w:r>
    </w:p>
    <w:p w:rsidR="009C6F6E" w:rsidRPr="00FF7ABB" w:rsidRDefault="00FF7ABB" w:rsidP="00317988">
      <w:pPr>
        <w:rPr>
          <w:color w:val="222A35" w:themeColor="text2" w:themeShade="80"/>
        </w:rPr>
      </w:pPr>
      <w:r>
        <w:rPr>
          <w:color w:val="222A35" w:themeColor="text2" w:themeShade="80"/>
        </w:rPr>
        <w:t xml:space="preserve"> </w:t>
      </w:r>
    </w:p>
    <w:p w:rsidR="008C5B39" w:rsidRDefault="00915369" w:rsidP="00FD0423">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9C6F6E">
        <w:rPr>
          <w:color w:val="222A35" w:themeColor="text2" w:themeShade="80"/>
        </w:rPr>
        <w:t>April</w:t>
      </w:r>
      <w:r>
        <w:rPr>
          <w:color w:val="222A35" w:themeColor="text2" w:themeShade="80"/>
        </w:rPr>
        <w:t xml:space="preserve"> 15, 20</w:t>
      </w:r>
      <w:r w:rsidR="009C6F6E">
        <w:rPr>
          <w:color w:val="222A35" w:themeColor="text2" w:themeShade="80"/>
        </w:rPr>
        <w:t>23</w:t>
      </w:r>
      <w:r>
        <w:rPr>
          <w:color w:val="222A35" w:themeColor="text2" w:themeShade="80"/>
        </w:rPr>
        <w:t xml:space="preserve"> for distribution on </w:t>
      </w:r>
      <w:r w:rsidR="009C6F6E">
        <w:rPr>
          <w:color w:val="222A35" w:themeColor="text2" w:themeShade="80"/>
        </w:rPr>
        <w:t>May</w:t>
      </w:r>
      <w:r w:rsidR="00B30CA5">
        <w:rPr>
          <w:color w:val="222A35" w:themeColor="text2" w:themeShade="80"/>
        </w:rPr>
        <w:t xml:space="preserve"> </w:t>
      </w:r>
      <w:r>
        <w:rPr>
          <w:color w:val="222A35" w:themeColor="text2" w:themeShade="80"/>
        </w:rPr>
        <w:t>1, 2023.</w:t>
      </w:r>
      <w:r w:rsidR="002B5843">
        <w:rPr>
          <w:color w:val="222A35" w:themeColor="text2" w:themeShade="80"/>
        </w:rPr>
        <w:t xml:space="preserve"> </w:t>
      </w:r>
      <w:r w:rsidR="00DD61E0">
        <w:rPr>
          <w:color w:val="222A35" w:themeColor="text2" w:themeShade="80"/>
        </w:rPr>
        <w:t xml:space="preserve"> </w:t>
      </w:r>
    </w:p>
    <w:p w:rsidR="003846C5" w:rsidRDefault="003846C5" w:rsidP="007E5D17">
      <w:pPr>
        <w:jc w:val="center"/>
        <w:rPr>
          <w:b/>
          <w:color w:val="222A35" w:themeColor="text2" w:themeShade="80"/>
        </w:rPr>
      </w:pPr>
    </w:p>
    <w:p w:rsidR="007E5D17" w:rsidRDefault="002B0AC6" w:rsidP="007E5D17">
      <w:pPr>
        <w:jc w:val="center"/>
        <w:rPr>
          <w:b/>
          <w:color w:val="222A35" w:themeColor="text2" w:themeShade="80"/>
        </w:rPr>
      </w:pPr>
      <w:r>
        <w:rPr>
          <w:b/>
          <w:color w:val="222A35" w:themeColor="text2" w:themeShade="80"/>
        </w:rPr>
        <w:t>OLD</w:t>
      </w:r>
      <w:r w:rsidR="007E5D17" w:rsidRPr="007E5D17">
        <w:rPr>
          <w:b/>
          <w:color w:val="222A35" w:themeColor="text2" w:themeShade="80"/>
        </w:rPr>
        <w:t xml:space="preserve"> BUSINESS</w:t>
      </w:r>
    </w:p>
    <w:p w:rsidR="000D0B09" w:rsidRDefault="000D0B09" w:rsidP="002F2D46">
      <w:pPr>
        <w:rPr>
          <w:b/>
          <w:color w:val="222A35" w:themeColor="text2" w:themeShade="80"/>
          <w:u w:val="single"/>
        </w:rPr>
      </w:pPr>
    </w:p>
    <w:p w:rsidR="000D0B09" w:rsidRDefault="000D0B09" w:rsidP="00E92DDA">
      <w:pPr>
        <w:rPr>
          <w:color w:val="222A35" w:themeColor="text2" w:themeShade="80"/>
        </w:rPr>
      </w:pPr>
      <w:r>
        <w:rPr>
          <w:b/>
          <w:color w:val="222A35" w:themeColor="text2" w:themeShade="80"/>
          <w:u w:val="single"/>
        </w:rPr>
        <w:t xml:space="preserve">City </w:t>
      </w:r>
      <w:r w:rsidR="00E92DDA">
        <w:rPr>
          <w:b/>
          <w:color w:val="222A35" w:themeColor="text2" w:themeShade="80"/>
          <w:u w:val="single"/>
        </w:rPr>
        <w:t>Management of the Center</w:t>
      </w:r>
      <w:r w:rsidR="002F2D46">
        <w:rPr>
          <w:b/>
          <w:color w:val="222A35" w:themeColor="text2" w:themeShade="80"/>
          <w:u w:val="single"/>
        </w:rPr>
        <w:t>:</w:t>
      </w:r>
      <w:r w:rsidR="002F2D46">
        <w:rPr>
          <w:color w:val="222A35" w:themeColor="text2" w:themeShade="80"/>
        </w:rPr>
        <w:t xml:space="preserve">  </w:t>
      </w:r>
      <w:r w:rsidR="00E92DDA">
        <w:rPr>
          <w:color w:val="222A35" w:themeColor="text2" w:themeShade="80"/>
        </w:rPr>
        <w:t>The</w:t>
      </w:r>
      <w:r w:rsidR="003846C5">
        <w:rPr>
          <w:color w:val="222A35" w:themeColor="text2" w:themeShade="80"/>
        </w:rPr>
        <w:t>re w</w:t>
      </w:r>
      <w:r w:rsidR="009200CB">
        <w:rPr>
          <w:color w:val="222A35" w:themeColor="text2" w:themeShade="80"/>
        </w:rPr>
        <w:t>as discussion on pricing for clubs and they are working on the differences in rent between clubs that work with the public and invite the public to attend their events without any fee.</w:t>
      </w:r>
      <w:r w:rsidR="00DF62F2">
        <w:rPr>
          <w:color w:val="222A35" w:themeColor="text2" w:themeShade="80"/>
        </w:rPr>
        <w:t xml:space="preserve">  He said community events that include the public can sometimes be scheduled without any fee charged to the clubs.</w:t>
      </w:r>
    </w:p>
    <w:p w:rsidR="003846C5" w:rsidRDefault="003846C5" w:rsidP="00E92DDA">
      <w:pPr>
        <w:rPr>
          <w:color w:val="222A35" w:themeColor="text2" w:themeShade="80"/>
        </w:rPr>
      </w:pPr>
    </w:p>
    <w:p w:rsidR="003846C5" w:rsidRDefault="003846C5" w:rsidP="00E92DDA">
      <w:pPr>
        <w:rPr>
          <w:color w:val="222A35" w:themeColor="text2" w:themeShade="80"/>
        </w:rPr>
      </w:pPr>
      <w:r>
        <w:rPr>
          <w:color w:val="222A35" w:themeColor="text2" w:themeShade="80"/>
        </w:rPr>
        <w:t xml:space="preserve">Ken said he </w:t>
      </w:r>
      <w:r w:rsidR="00DF62F2">
        <w:rPr>
          <w:color w:val="222A35" w:themeColor="text2" w:themeShade="80"/>
        </w:rPr>
        <w:t>met with</w:t>
      </w:r>
      <w:r>
        <w:rPr>
          <w:color w:val="222A35" w:themeColor="text2" w:themeShade="80"/>
        </w:rPr>
        <w:t xml:space="preserve"> the Parks Dept. Director o</w:t>
      </w:r>
      <w:r w:rsidR="00DF62F2">
        <w:rPr>
          <w:color w:val="222A35" w:themeColor="text2" w:themeShade="80"/>
        </w:rPr>
        <w:t>n</w:t>
      </w:r>
      <w:r>
        <w:rPr>
          <w:color w:val="222A35" w:themeColor="text2" w:themeShade="80"/>
        </w:rPr>
        <w:t xml:space="preserve"> March 9 and </w:t>
      </w:r>
      <w:r w:rsidR="00DF62F2">
        <w:rPr>
          <w:color w:val="222A35" w:themeColor="text2" w:themeShade="80"/>
        </w:rPr>
        <w:t>was able to resolve the issue of the City holiday schedule with the needs of the clubs that set-up on those dates.</w:t>
      </w:r>
    </w:p>
    <w:p w:rsidR="00E92DDA" w:rsidRDefault="00E92DDA" w:rsidP="00E92DDA">
      <w:pPr>
        <w:rPr>
          <w:color w:val="222A35" w:themeColor="text2" w:themeShade="80"/>
        </w:rPr>
      </w:pPr>
    </w:p>
    <w:p w:rsidR="003846C5" w:rsidRDefault="003846C5" w:rsidP="003846C5">
      <w:pPr>
        <w:jc w:val="center"/>
        <w:rPr>
          <w:b/>
          <w:color w:val="222A35" w:themeColor="text2" w:themeShade="80"/>
        </w:rPr>
      </w:pPr>
      <w:r w:rsidRPr="003846C5">
        <w:rPr>
          <w:b/>
          <w:color w:val="222A35" w:themeColor="text2" w:themeShade="80"/>
        </w:rPr>
        <w:t>NEW BUSINESS</w:t>
      </w:r>
    </w:p>
    <w:p w:rsidR="003846C5" w:rsidRDefault="003846C5" w:rsidP="003846C5">
      <w:pPr>
        <w:jc w:val="center"/>
        <w:rPr>
          <w:b/>
          <w:color w:val="222A35" w:themeColor="text2" w:themeShade="80"/>
        </w:rPr>
      </w:pPr>
    </w:p>
    <w:p w:rsidR="00DF62F2" w:rsidRDefault="00DF62F2" w:rsidP="002F2D46">
      <w:pPr>
        <w:rPr>
          <w:color w:val="222A35" w:themeColor="text2" w:themeShade="80"/>
        </w:rPr>
      </w:pPr>
      <w:r>
        <w:rPr>
          <w:b/>
          <w:color w:val="222A35" w:themeColor="text2" w:themeShade="80"/>
          <w:u w:val="single"/>
        </w:rPr>
        <w:t>Locker break-in</w:t>
      </w:r>
      <w:r>
        <w:rPr>
          <w:color w:val="222A35" w:themeColor="text2" w:themeShade="80"/>
        </w:rPr>
        <w:t xml:space="preserve">:  During the set-up for the Perennial Plant Club Gardener’s Market on Friday, March 17 it was discovered that someone had broken into the lockers in the back room and thrown stuff from the lockers all over the room.  After cleaning up the clubs that were affected reported that nothing appeared to be missing.  After discussion it was decided that the key box should be moved to the office and the clubs would ask for the key to their locker when they need </w:t>
      </w:r>
    </w:p>
    <w:p w:rsidR="00761B2F" w:rsidRDefault="00DF62F2" w:rsidP="002F2D46">
      <w:pPr>
        <w:rPr>
          <w:color w:val="222A35" w:themeColor="text2" w:themeShade="80"/>
        </w:rPr>
      </w:pPr>
      <w:r>
        <w:rPr>
          <w:color w:val="222A35" w:themeColor="text2" w:themeShade="80"/>
        </w:rPr>
        <w:t>to open it.</w:t>
      </w:r>
    </w:p>
    <w:p w:rsidR="00DF62F2" w:rsidRDefault="00DF62F2" w:rsidP="002F2D46">
      <w:pPr>
        <w:rPr>
          <w:color w:val="222A35" w:themeColor="text2" w:themeShade="80"/>
        </w:rPr>
      </w:pPr>
    </w:p>
    <w:p w:rsidR="00DF62F2" w:rsidRDefault="00DF62F2" w:rsidP="002F2D46">
      <w:pPr>
        <w:rPr>
          <w:color w:val="222A35" w:themeColor="text2" w:themeShade="80"/>
        </w:rPr>
      </w:pPr>
      <w:r>
        <w:rPr>
          <w:b/>
          <w:color w:val="222A35" w:themeColor="text2" w:themeShade="80"/>
          <w:u w:val="single"/>
        </w:rPr>
        <w:t>Stage</w:t>
      </w:r>
      <w:r>
        <w:rPr>
          <w:color w:val="222A35" w:themeColor="text2" w:themeShade="80"/>
        </w:rPr>
        <w:t>:  The old stage was deemed unsafe and will be replaced with a six-piece stage that is approximately one</w:t>
      </w:r>
      <w:r w:rsidR="009C4B5C">
        <w:rPr>
          <w:color w:val="222A35" w:themeColor="text2" w:themeShade="80"/>
        </w:rPr>
        <w:t>-</w:t>
      </w:r>
      <w:r>
        <w:rPr>
          <w:color w:val="222A35" w:themeColor="text2" w:themeShade="80"/>
        </w:rPr>
        <w:t>foot high</w:t>
      </w:r>
      <w:r w:rsidR="009C4B5C">
        <w:rPr>
          <w:color w:val="222A35" w:themeColor="text2" w:themeShade="80"/>
        </w:rPr>
        <w:t xml:space="preserve">.  The old stage is stored in the back room and is taking up a lot of space.  After discussion it was agreed that the old stage should be gotten rid of and the clubs should try out the new stage.  </w:t>
      </w:r>
      <w:r w:rsidR="009768AA">
        <w:rPr>
          <w:color w:val="222A35" w:themeColor="text2" w:themeShade="80"/>
        </w:rPr>
        <w:t>Jan said the Floral Design Guild can try out the new stage</w:t>
      </w:r>
      <w:bookmarkStart w:id="0" w:name="_GoBack"/>
      <w:bookmarkEnd w:id="0"/>
      <w:r w:rsidR="009768AA">
        <w:rPr>
          <w:color w:val="222A35" w:themeColor="text2" w:themeShade="80"/>
        </w:rPr>
        <w:t xml:space="preserve"> if it is available before their April 12</w:t>
      </w:r>
      <w:r w:rsidR="009768AA" w:rsidRPr="009768AA">
        <w:rPr>
          <w:color w:val="222A35" w:themeColor="text2" w:themeShade="80"/>
          <w:vertAlign w:val="superscript"/>
        </w:rPr>
        <w:t>th</w:t>
      </w:r>
      <w:r w:rsidR="009768AA">
        <w:rPr>
          <w:color w:val="222A35" w:themeColor="text2" w:themeShade="80"/>
        </w:rPr>
        <w:t xml:space="preserve"> meeting.  </w:t>
      </w:r>
      <w:r w:rsidR="009C4B5C">
        <w:rPr>
          <w:color w:val="222A35" w:themeColor="text2" w:themeShade="80"/>
        </w:rPr>
        <w:t>Ken said if the new stage does not work for the clubs we can revisit the topic.</w:t>
      </w:r>
    </w:p>
    <w:p w:rsidR="001F36DD" w:rsidRDefault="001F36DD" w:rsidP="002F2D46">
      <w:pPr>
        <w:rPr>
          <w:color w:val="222A35" w:themeColor="text2" w:themeShade="80"/>
        </w:rPr>
      </w:pPr>
    </w:p>
    <w:p w:rsidR="001F36DD" w:rsidRDefault="001F36DD" w:rsidP="002F2D46">
      <w:pPr>
        <w:rPr>
          <w:color w:val="222A35" w:themeColor="text2" w:themeShade="80"/>
        </w:rPr>
      </w:pPr>
      <w:r>
        <w:rPr>
          <w:b/>
          <w:color w:val="222A35" w:themeColor="text2" w:themeShade="80"/>
          <w:u w:val="single"/>
        </w:rPr>
        <w:t>Capital City Bonsai</w:t>
      </w:r>
      <w:r>
        <w:rPr>
          <w:color w:val="222A35" w:themeColor="text2" w:themeShade="80"/>
        </w:rPr>
        <w:t>:  Wendy reported that Capital City Bonsai has a show every 2</w:t>
      </w:r>
      <w:r w:rsidRPr="001F36DD">
        <w:rPr>
          <w:color w:val="222A35" w:themeColor="text2" w:themeShade="80"/>
          <w:vertAlign w:val="superscript"/>
        </w:rPr>
        <w:t>nd</w:t>
      </w:r>
      <w:r>
        <w:rPr>
          <w:color w:val="222A35" w:themeColor="text2" w:themeShade="80"/>
        </w:rPr>
        <w:t xml:space="preserve"> year and they have not paid their dues to SG&amp;AC for this year.</w:t>
      </w:r>
    </w:p>
    <w:p w:rsidR="001F36DD" w:rsidRPr="001F36DD" w:rsidRDefault="001F36DD"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032620">
        <w:t>8</w:t>
      </w:r>
      <w:r w:rsidR="005C42EF">
        <w:t>:</w:t>
      </w:r>
      <w:r w:rsidR="009768AA">
        <w:t>50</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D0B09"/>
    <w:rsid w:val="000D339F"/>
    <w:rsid w:val="000E5D8D"/>
    <w:rsid w:val="0011485B"/>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37521"/>
    <w:rsid w:val="0024506A"/>
    <w:rsid w:val="0025275B"/>
    <w:rsid w:val="00266563"/>
    <w:rsid w:val="002A3B79"/>
    <w:rsid w:val="002B0AC6"/>
    <w:rsid w:val="002B5843"/>
    <w:rsid w:val="002D17EA"/>
    <w:rsid w:val="002D190A"/>
    <w:rsid w:val="002F2D46"/>
    <w:rsid w:val="00317988"/>
    <w:rsid w:val="0034682E"/>
    <w:rsid w:val="003542E7"/>
    <w:rsid w:val="003645D3"/>
    <w:rsid w:val="003846C5"/>
    <w:rsid w:val="0039251C"/>
    <w:rsid w:val="003B42B4"/>
    <w:rsid w:val="003D02F3"/>
    <w:rsid w:val="003D1E03"/>
    <w:rsid w:val="003D6687"/>
    <w:rsid w:val="003F0CAB"/>
    <w:rsid w:val="0042492C"/>
    <w:rsid w:val="00435077"/>
    <w:rsid w:val="004352FE"/>
    <w:rsid w:val="00451DA4"/>
    <w:rsid w:val="00467348"/>
    <w:rsid w:val="00482A30"/>
    <w:rsid w:val="00494E2B"/>
    <w:rsid w:val="004B12D8"/>
    <w:rsid w:val="004C02AF"/>
    <w:rsid w:val="004E1891"/>
    <w:rsid w:val="0053338F"/>
    <w:rsid w:val="00535DD4"/>
    <w:rsid w:val="0054363C"/>
    <w:rsid w:val="005472F2"/>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E389F"/>
    <w:rsid w:val="007E5D17"/>
    <w:rsid w:val="0083159C"/>
    <w:rsid w:val="00845191"/>
    <w:rsid w:val="008547B8"/>
    <w:rsid w:val="00870997"/>
    <w:rsid w:val="008718B6"/>
    <w:rsid w:val="00887117"/>
    <w:rsid w:val="00892E00"/>
    <w:rsid w:val="00895091"/>
    <w:rsid w:val="008A0B37"/>
    <w:rsid w:val="008A4A10"/>
    <w:rsid w:val="008A7EA1"/>
    <w:rsid w:val="008C5B39"/>
    <w:rsid w:val="008D3D4F"/>
    <w:rsid w:val="008D5ACA"/>
    <w:rsid w:val="008E4F4A"/>
    <w:rsid w:val="00915369"/>
    <w:rsid w:val="009200CB"/>
    <w:rsid w:val="00922419"/>
    <w:rsid w:val="00965706"/>
    <w:rsid w:val="009768AA"/>
    <w:rsid w:val="009824B1"/>
    <w:rsid w:val="009876F1"/>
    <w:rsid w:val="009938B2"/>
    <w:rsid w:val="00994FD3"/>
    <w:rsid w:val="009A575F"/>
    <w:rsid w:val="009C4B5C"/>
    <w:rsid w:val="009C6F6E"/>
    <w:rsid w:val="009E2FE3"/>
    <w:rsid w:val="009E4797"/>
    <w:rsid w:val="00A175A4"/>
    <w:rsid w:val="00A30455"/>
    <w:rsid w:val="00A31E0B"/>
    <w:rsid w:val="00A471C5"/>
    <w:rsid w:val="00A53531"/>
    <w:rsid w:val="00A547AA"/>
    <w:rsid w:val="00A73AC3"/>
    <w:rsid w:val="00A81627"/>
    <w:rsid w:val="00AB4A41"/>
    <w:rsid w:val="00AC3513"/>
    <w:rsid w:val="00AE2C85"/>
    <w:rsid w:val="00AF091F"/>
    <w:rsid w:val="00AF5BFF"/>
    <w:rsid w:val="00AF6F0A"/>
    <w:rsid w:val="00B218DB"/>
    <w:rsid w:val="00B30CA5"/>
    <w:rsid w:val="00B30D0E"/>
    <w:rsid w:val="00B320E3"/>
    <w:rsid w:val="00B5503B"/>
    <w:rsid w:val="00B60A4C"/>
    <w:rsid w:val="00B8090A"/>
    <w:rsid w:val="00B851CE"/>
    <w:rsid w:val="00BA7FBE"/>
    <w:rsid w:val="00BB2EE3"/>
    <w:rsid w:val="00BE4384"/>
    <w:rsid w:val="00BF265B"/>
    <w:rsid w:val="00C10A9F"/>
    <w:rsid w:val="00C70057"/>
    <w:rsid w:val="00C721AF"/>
    <w:rsid w:val="00C87013"/>
    <w:rsid w:val="00CA11C5"/>
    <w:rsid w:val="00CA4608"/>
    <w:rsid w:val="00CA5004"/>
    <w:rsid w:val="00CC1FC4"/>
    <w:rsid w:val="00CD5A61"/>
    <w:rsid w:val="00D1245B"/>
    <w:rsid w:val="00D248E0"/>
    <w:rsid w:val="00D26EF2"/>
    <w:rsid w:val="00D44EEC"/>
    <w:rsid w:val="00D60FF8"/>
    <w:rsid w:val="00D83E45"/>
    <w:rsid w:val="00DD61E0"/>
    <w:rsid w:val="00DE3663"/>
    <w:rsid w:val="00DF62F2"/>
    <w:rsid w:val="00E13BCC"/>
    <w:rsid w:val="00E230AB"/>
    <w:rsid w:val="00E26097"/>
    <w:rsid w:val="00E543C3"/>
    <w:rsid w:val="00E546EF"/>
    <w:rsid w:val="00E7433A"/>
    <w:rsid w:val="00E8101F"/>
    <w:rsid w:val="00E92DDA"/>
    <w:rsid w:val="00EA32BA"/>
    <w:rsid w:val="00EB36D2"/>
    <w:rsid w:val="00EC15CE"/>
    <w:rsid w:val="00ED06FC"/>
    <w:rsid w:val="00EF5703"/>
    <w:rsid w:val="00F000D9"/>
    <w:rsid w:val="00F052C6"/>
    <w:rsid w:val="00F43C62"/>
    <w:rsid w:val="00F657C2"/>
    <w:rsid w:val="00F75DEC"/>
    <w:rsid w:val="00FA2ECC"/>
    <w:rsid w:val="00FC7F3B"/>
    <w:rsid w:val="00FD0423"/>
    <w:rsid w:val="00FF7417"/>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26DC"/>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19FA-72E7-49D8-A02D-66103371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6</cp:revision>
  <cp:lastPrinted>2023-04-03T20:20:00Z</cp:lastPrinted>
  <dcterms:created xsi:type="dcterms:W3CDTF">2023-05-01T21:20:00Z</dcterms:created>
  <dcterms:modified xsi:type="dcterms:W3CDTF">2023-05-01T21:59:00Z</dcterms:modified>
</cp:coreProperties>
</file>